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7CF6" w14:textId="39962841" w:rsidR="00D80CBD" w:rsidRPr="008B5A5B" w:rsidRDefault="00AF5D08">
      <w:pPr>
        <w:rPr>
          <w:rFonts w:ascii="Arial" w:hAnsi="Arial" w:cs="Arial"/>
          <w:b/>
          <w:bCs/>
          <w:sz w:val="24"/>
          <w:szCs w:val="24"/>
          <w:u w:val="single"/>
        </w:rPr>
      </w:pPr>
      <w:r w:rsidRPr="008B5A5B">
        <w:rPr>
          <w:rFonts w:ascii="Arial" w:hAnsi="Arial" w:cs="Arial"/>
          <w:b/>
          <w:bCs/>
          <w:sz w:val="24"/>
          <w:szCs w:val="24"/>
          <w:u w:val="single"/>
        </w:rPr>
        <w:t xml:space="preserve">Planning Report </w:t>
      </w:r>
      <w:r w:rsidR="001427E5">
        <w:rPr>
          <w:rFonts w:ascii="Arial" w:hAnsi="Arial" w:cs="Arial"/>
          <w:b/>
          <w:bCs/>
          <w:sz w:val="24"/>
          <w:szCs w:val="24"/>
          <w:u w:val="single"/>
        </w:rPr>
        <w:t>January 2025</w:t>
      </w:r>
      <w:r w:rsidR="00EA7011" w:rsidRPr="008B5A5B">
        <w:rPr>
          <w:rFonts w:ascii="Arial" w:hAnsi="Arial" w:cs="Arial"/>
          <w:b/>
          <w:bCs/>
          <w:sz w:val="24"/>
          <w:szCs w:val="24"/>
        </w:rPr>
        <w:t xml:space="preserve"> </w:t>
      </w:r>
      <w:r w:rsidR="00094D91">
        <w:rPr>
          <w:rFonts w:ascii="Arial" w:hAnsi="Arial" w:cs="Arial"/>
          <w:sz w:val="24"/>
          <w:szCs w:val="24"/>
        </w:rPr>
        <w:t>(since November meeting)</w:t>
      </w:r>
      <w:r w:rsidR="00094D91" w:rsidRPr="008B5A5B">
        <w:rPr>
          <w:rFonts w:ascii="Arial" w:hAnsi="Arial" w:cs="Arial"/>
          <w:b/>
          <w:bCs/>
          <w:sz w:val="24"/>
          <w:szCs w:val="24"/>
        </w:rPr>
        <w:t xml:space="preserve">  </w:t>
      </w:r>
      <w:r w:rsidR="00085EFB" w:rsidRPr="008B5A5B">
        <w:rPr>
          <w:rFonts w:ascii="Arial" w:hAnsi="Arial" w:cs="Arial"/>
          <w:b/>
          <w:bCs/>
          <w:sz w:val="24"/>
          <w:szCs w:val="24"/>
        </w:rPr>
        <w:t xml:space="preserve">               </w:t>
      </w:r>
      <w:r w:rsidR="00EA7011" w:rsidRPr="008B5A5B">
        <w:rPr>
          <w:rFonts w:ascii="Arial" w:hAnsi="Arial" w:cs="Arial"/>
          <w:b/>
          <w:bCs/>
          <w:sz w:val="24"/>
          <w:szCs w:val="24"/>
        </w:rPr>
        <w:t xml:space="preserve">PB </w:t>
      </w:r>
      <w:r w:rsidR="001E7C7B">
        <w:rPr>
          <w:rFonts w:ascii="Arial" w:hAnsi="Arial" w:cs="Arial"/>
          <w:b/>
          <w:bCs/>
          <w:sz w:val="24"/>
          <w:szCs w:val="24"/>
        </w:rPr>
        <w:t>2</w:t>
      </w:r>
      <w:r w:rsidR="001427E5">
        <w:rPr>
          <w:rFonts w:ascii="Arial" w:hAnsi="Arial" w:cs="Arial"/>
          <w:b/>
          <w:bCs/>
          <w:sz w:val="24"/>
          <w:szCs w:val="24"/>
        </w:rPr>
        <w:t>6</w:t>
      </w:r>
      <w:r w:rsidR="005839D8" w:rsidRPr="008B5A5B">
        <w:rPr>
          <w:rFonts w:ascii="Arial" w:hAnsi="Arial" w:cs="Arial"/>
          <w:b/>
          <w:bCs/>
          <w:sz w:val="24"/>
          <w:szCs w:val="24"/>
        </w:rPr>
        <w:t>.</w:t>
      </w:r>
      <w:r w:rsidR="008B385A">
        <w:rPr>
          <w:rFonts w:ascii="Arial" w:hAnsi="Arial" w:cs="Arial"/>
          <w:b/>
          <w:bCs/>
          <w:sz w:val="24"/>
          <w:szCs w:val="24"/>
        </w:rPr>
        <w:t>1</w:t>
      </w:r>
      <w:r w:rsidR="00EA7011" w:rsidRPr="008B5A5B">
        <w:rPr>
          <w:rFonts w:ascii="Arial" w:hAnsi="Arial" w:cs="Arial"/>
          <w:b/>
          <w:bCs/>
          <w:sz w:val="24"/>
          <w:szCs w:val="24"/>
        </w:rPr>
        <w:t>.2</w:t>
      </w:r>
      <w:r w:rsidR="001427E5">
        <w:rPr>
          <w:rFonts w:ascii="Arial" w:hAnsi="Arial" w:cs="Arial"/>
          <w:b/>
          <w:bCs/>
          <w:sz w:val="24"/>
          <w:szCs w:val="24"/>
        </w:rPr>
        <w:t>5</w:t>
      </w:r>
      <w:r w:rsidR="00EA7011" w:rsidRPr="008B5A5B">
        <w:rPr>
          <w:rFonts w:ascii="Arial" w:hAnsi="Arial" w:cs="Arial"/>
          <w:b/>
          <w:bCs/>
          <w:sz w:val="24"/>
          <w:szCs w:val="24"/>
        </w:rPr>
        <w:t>.</w:t>
      </w:r>
    </w:p>
    <w:p w14:paraId="11AFA5C4" w14:textId="77777777" w:rsidR="00292BCC" w:rsidRDefault="00292BCC">
      <w:pPr>
        <w:rPr>
          <w:rFonts w:ascii="Arial" w:hAnsi="Arial" w:cs="Arial"/>
          <w:b/>
          <w:bCs/>
          <w:color w:val="000000" w:themeColor="text1"/>
          <w:sz w:val="24"/>
          <w:szCs w:val="24"/>
          <w:u w:val="single"/>
        </w:rPr>
      </w:pPr>
    </w:p>
    <w:p w14:paraId="093E42CD" w14:textId="7858FB96" w:rsidR="00AF5D08" w:rsidRPr="00953E52" w:rsidRDefault="00AF5D08">
      <w:pPr>
        <w:rPr>
          <w:rFonts w:ascii="Arial" w:hAnsi="Arial" w:cs="Arial"/>
          <w:b/>
          <w:bCs/>
          <w:color w:val="000000" w:themeColor="text1"/>
          <w:sz w:val="24"/>
          <w:szCs w:val="24"/>
          <w:u w:val="single"/>
        </w:rPr>
      </w:pPr>
      <w:r w:rsidRPr="00953E52">
        <w:rPr>
          <w:rFonts w:ascii="Arial" w:hAnsi="Arial" w:cs="Arial"/>
          <w:b/>
          <w:bCs/>
          <w:color w:val="000000" w:themeColor="text1"/>
          <w:sz w:val="24"/>
          <w:szCs w:val="24"/>
          <w:u w:val="single"/>
        </w:rPr>
        <w:t>Applications</w:t>
      </w:r>
      <w:r w:rsidR="00B9602C">
        <w:rPr>
          <w:rFonts w:ascii="Arial" w:hAnsi="Arial" w:cs="Arial"/>
          <w:b/>
          <w:bCs/>
          <w:color w:val="000000" w:themeColor="text1"/>
          <w:sz w:val="24"/>
          <w:szCs w:val="24"/>
          <w:u w:val="single"/>
        </w:rPr>
        <w:t xml:space="preserve"> </w:t>
      </w:r>
      <w:r w:rsidRPr="00953E52">
        <w:rPr>
          <w:rFonts w:ascii="Arial" w:hAnsi="Arial" w:cs="Arial"/>
          <w:b/>
          <w:bCs/>
          <w:color w:val="000000" w:themeColor="text1"/>
          <w:sz w:val="24"/>
          <w:szCs w:val="24"/>
          <w:u w:val="single"/>
        </w:rPr>
        <w:t xml:space="preserve"> </w:t>
      </w:r>
    </w:p>
    <w:p w14:paraId="69EDF4C4" w14:textId="77777777" w:rsidR="00FF7B5D" w:rsidRPr="004D29DE" w:rsidRDefault="00FF7B5D" w:rsidP="00953E52">
      <w:pPr>
        <w:pStyle w:val="ListParagraph"/>
        <w:numPr>
          <w:ilvl w:val="0"/>
          <w:numId w:val="3"/>
        </w:numPr>
        <w:spacing w:after="0" w:line="240" w:lineRule="auto"/>
        <w:rPr>
          <w:rFonts w:ascii="Arial" w:hAnsi="Arial" w:cs="Arial"/>
          <w:color w:val="000000" w:themeColor="text1"/>
          <w:sz w:val="24"/>
          <w:szCs w:val="24"/>
          <w:u w:val="single"/>
        </w:rPr>
      </w:pPr>
      <w:bookmarkStart w:id="0" w:name="_Hlk170051741"/>
      <w:r w:rsidRPr="004D29DE">
        <w:rPr>
          <w:rFonts w:ascii="Arial" w:hAnsi="Arial" w:cs="Arial"/>
          <w:color w:val="000000" w:themeColor="text1"/>
          <w:sz w:val="24"/>
          <w:szCs w:val="24"/>
          <w:u w:val="single"/>
        </w:rPr>
        <w:t>STL PLANNING APPLICATIONS</w:t>
      </w:r>
    </w:p>
    <w:p w14:paraId="6C6FE172" w14:textId="65019534" w:rsidR="00FF7B5D" w:rsidRDefault="00FF7B5D" w:rsidP="00FF7B5D">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As at </w:t>
      </w:r>
      <w:r w:rsidR="002114F3">
        <w:rPr>
          <w:rFonts w:ascii="Arial" w:hAnsi="Arial" w:cs="Arial"/>
          <w:color w:val="000000" w:themeColor="text1"/>
          <w:sz w:val="24"/>
          <w:szCs w:val="24"/>
        </w:rPr>
        <w:t>20</w:t>
      </w:r>
      <w:r w:rsidR="001427E5">
        <w:rPr>
          <w:rFonts w:ascii="Arial" w:hAnsi="Arial" w:cs="Arial"/>
          <w:color w:val="000000" w:themeColor="text1"/>
          <w:sz w:val="24"/>
          <w:szCs w:val="24"/>
        </w:rPr>
        <w:t>.1.25</w:t>
      </w:r>
      <w:r>
        <w:rPr>
          <w:rFonts w:ascii="Arial" w:hAnsi="Arial" w:cs="Arial"/>
          <w:color w:val="000000" w:themeColor="text1"/>
          <w:sz w:val="24"/>
          <w:szCs w:val="24"/>
        </w:rPr>
        <w:t>.</w:t>
      </w:r>
    </w:p>
    <w:p w14:paraId="6D37312D" w14:textId="77DE1DD5" w:rsidR="00342692" w:rsidRDefault="00953E52" w:rsidP="00FF7B5D">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In TXCC </w:t>
      </w:r>
      <w:r w:rsidR="004358C4">
        <w:rPr>
          <w:rFonts w:ascii="Arial" w:hAnsi="Arial" w:cs="Arial"/>
          <w:color w:val="000000" w:themeColor="text1"/>
          <w:sz w:val="24"/>
          <w:szCs w:val="24"/>
        </w:rPr>
        <w:t xml:space="preserve">area </w:t>
      </w:r>
      <w:r>
        <w:rPr>
          <w:rFonts w:ascii="Arial" w:hAnsi="Arial" w:cs="Arial"/>
          <w:color w:val="000000" w:themeColor="text1"/>
          <w:sz w:val="24"/>
          <w:szCs w:val="24"/>
        </w:rPr>
        <w:t xml:space="preserve">- </w:t>
      </w:r>
      <w:r w:rsidR="00342692" w:rsidRPr="00953E52">
        <w:rPr>
          <w:rFonts w:ascii="Arial" w:hAnsi="Arial" w:cs="Arial"/>
          <w:color w:val="000000" w:themeColor="text1"/>
          <w:sz w:val="24"/>
          <w:szCs w:val="24"/>
        </w:rPr>
        <w:t>Of 2</w:t>
      </w:r>
      <w:r w:rsidR="002114F3">
        <w:rPr>
          <w:rFonts w:ascii="Arial" w:hAnsi="Arial" w:cs="Arial"/>
          <w:color w:val="000000" w:themeColor="text1"/>
          <w:sz w:val="24"/>
          <w:szCs w:val="24"/>
        </w:rPr>
        <w:t>30</w:t>
      </w:r>
      <w:r w:rsidR="00342692" w:rsidRPr="00953E52">
        <w:rPr>
          <w:rFonts w:ascii="Arial" w:hAnsi="Arial" w:cs="Arial"/>
          <w:color w:val="000000" w:themeColor="text1"/>
          <w:sz w:val="24"/>
          <w:szCs w:val="24"/>
        </w:rPr>
        <w:t xml:space="preserve"> STL </w:t>
      </w:r>
      <w:r>
        <w:rPr>
          <w:rFonts w:ascii="Arial" w:hAnsi="Arial" w:cs="Arial"/>
          <w:color w:val="000000" w:themeColor="text1"/>
          <w:sz w:val="24"/>
          <w:szCs w:val="24"/>
        </w:rPr>
        <w:t xml:space="preserve">planning </w:t>
      </w:r>
      <w:r w:rsidR="00342692" w:rsidRPr="00953E52">
        <w:rPr>
          <w:rFonts w:ascii="Arial" w:hAnsi="Arial" w:cs="Arial"/>
          <w:color w:val="000000" w:themeColor="text1"/>
          <w:sz w:val="24"/>
          <w:szCs w:val="24"/>
        </w:rPr>
        <w:t xml:space="preserve">applications </w:t>
      </w:r>
      <w:r w:rsidR="003445BF" w:rsidRPr="00953E52">
        <w:rPr>
          <w:rFonts w:ascii="Arial" w:hAnsi="Arial" w:cs="Arial"/>
          <w:color w:val="000000" w:themeColor="text1"/>
          <w:sz w:val="24"/>
          <w:szCs w:val="24"/>
        </w:rPr>
        <w:t>monitored - 1</w:t>
      </w:r>
      <w:r w:rsidR="00FF7B5D">
        <w:rPr>
          <w:rFonts w:ascii="Arial" w:hAnsi="Arial" w:cs="Arial"/>
          <w:color w:val="000000" w:themeColor="text1"/>
          <w:sz w:val="24"/>
          <w:szCs w:val="24"/>
        </w:rPr>
        <w:t>4</w:t>
      </w:r>
      <w:r w:rsidR="00342692" w:rsidRPr="00953E52">
        <w:rPr>
          <w:rFonts w:ascii="Arial" w:hAnsi="Arial" w:cs="Arial"/>
          <w:color w:val="000000" w:themeColor="text1"/>
          <w:sz w:val="24"/>
          <w:szCs w:val="24"/>
        </w:rPr>
        <w:t xml:space="preserve"> approvals, 5</w:t>
      </w:r>
      <w:r w:rsidR="00FF7B5D">
        <w:rPr>
          <w:rFonts w:ascii="Arial" w:hAnsi="Arial" w:cs="Arial"/>
          <w:color w:val="000000" w:themeColor="text1"/>
          <w:sz w:val="24"/>
          <w:szCs w:val="24"/>
        </w:rPr>
        <w:t>1</w:t>
      </w:r>
      <w:r w:rsidR="00342692" w:rsidRPr="00953E52">
        <w:rPr>
          <w:rFonts w:ascii="Arial" w:hAnsi="Arial" w:cs="Arial"/>
          <w:color w:val="000000" w:themeColor="text1"/>
          <w:sz w:val="24"/>
          <w:szCs w:val="24"/>
        </w:rPr>
        <w:t xml:space="preserve"> withdrawals,</w:t>
      </w:r>
      <w:r w:rsidR="00FF7B5D">
        <w:rPr>
          <w:rFonts w:ascii="Arial" w:hAnsi="Arial" w:cs="Arial"/>
          <w:color w:val="000000" w:themeColor="text1"/>
          <w:sz w:val="24"/>
          <w:szCs w:val="24"/>
        </w:rPr>
        <w:t xml:space="preserve"> 1</w:t>
      </w:r>
      <w:r w:rsidR="002114F3">
        <w:rPr>
          <w:rFonts w:ascii="Arial" w:hAnsi="Arial" w:cs="Arial"/>
          <w:color w:val="000000" w:themeColor="text1"/>
          <w:sz w:val="24"/>
          <w:szCs w:val="24"/>
        </w:rPr>
        <w:t>40</w:t>
      </w:r>
      <w:r w:rsidR="00342692" w:rsidRPr="00953E52">
        <w:rPr>
          <w:rFonts w:ascii="Arial" w:hAnsi="Arial" w:cs="Arial"/>
          <w:color w:val="000000" w:themeColor="text1"/>
          <w:sz w:val="24"/>
          <w:szCs w:val="24"/>
        </w:rPr>
        <w:t xml:space="preserve"> refusals, rest pending</w:t>
      </w:r>
      <w:bookmarkEnd w:id="0"/>
      <w:r w:rsidR="00342692" w:rsidRPr="00953E52">
        <w:rPr>
          <w:rFonts w:ascii="Arial" w:hAnsi="Arial" w:cs="Arial"/>
          <w:color w:val="000000" w:themeColor="text1"/>
          <w:sz w:val="24"/>
          <w:szCs w:val="24"/>
        </w:rPr>
        <w:t xml:space="preserve">. </w:t>
      </w:r>
    </w:p>
    <w:p w14:paraId="36E0A628" w14:textId="77777777" w:rsidR="008B385A" w:rsidRDefault="008B385A" w:rsidP="00FF7B5D">
      <w:pPr>
        <w:pStyle w:val="ListParagraph"/>
        <w:spacing w:after="0" w:line="240" w:lineRule="auto"/>
        <w:rPr>
          <w:rFonts w:ascii="Arial" w:hAnsi="Arial" w:cs="Arial"/>
          <w:color w:val="000000" w:themeColor="text1"/>
          <w:sz w:val="24"/>
          <w:szCs w:val="24"/>
        </w:rPr>
      </w:pPr>
    </w:p>
    <w:p w14:paraId="04E5FF5D" w14:textId="5DB5EED8" w:rsidR="008B385A" w:rsidRDefault="008B385A" w:rsidP="00FF7B5D">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Approximately 90% of planning applications are refused and at least 90% of license applications are approved.</w:t>
      </w:r>
      <w:r w:rsidR="00181978">
        <w:rPr>
          <w:rFonts w:ascii="Arial" w:hAnsi="Arial" w:cs="Arial"/>
          <w:color w:val="000000" w:themeColor="text1"/>
          <w:sz w:val="24"/>
          <w:szCs w:val="24"/>
        </w:rPr>
        <w:t xml:space="preserve"> This conflict will have to be resolved in some way.</w:t>
      </w:r>
    </w:p>
    <w:p w14:paraId="1F2FC479" w14:textId="77777777" w:rsidR="001427E5" w:rsidRDefault="001427E5" w:rsidP="00FF7B5D">
      <w:pPr>
        <w:pStyle w:val="ListParagraph"/>
        <w:spacing w:after="0" w:line="240" w:lineRule="auto"/>
        <w:rPr>
          <w:rFonts w:ascii="Arial" w:hAnsi="Arial" w:cs="Arial"/>
          <w:color w:val="000000" w:themeColor="text1"/>
          <w:sz w:val="24"/>
          <w:szCs w:val="24"/>
        </w:rPr>
      </w:pPr>
    </w:p>
    <w:p w14:paraId="75A9A0DC" w14:textId="7AE2D5EC" w:rsidR="001427E5" w:rsidRPr="00D74830" w:rsidRDefault="001427E5" w:rsidP="001427E5">
      <w:pPr>
        <w:pStyle w:val="ListParagraph"/>
        <w:numPr>
          <w:ilvl w:val="0"/>
          <w:numId w:val="3"/>
        </w:numPr>
        <w:spacing w:after="0" w:line="240" w:lineRule="auto"/>
        <w:rPr>
          <w:rFonts w:ascii="Arial" w:hAnsi="Arial" w:cs="Arial"/>
          <w:b/>
          <w:bCs/>
          <w:color w:val="000000" w:themeColor="text1"/>
          <w:sz w:val="24"/>
          <w:szCs w:val="24"/>
        </w:rPr>
      </w:pPr>
      <w:r w:rsidRPr="00E57FCF">
        <w:rPr>
          <w:rFonts w:ascii="Arial" w:hAnsi="Arial" w:cs="Arial"/>
          <w:color w:val="000000" w:themeColor="text1"/>
          <w:sz w:val="24"/>
          <w:szCs w:val="24"/>
        </w:rPr>
        <w:t xml:space="preserve">Proposal for change of use from existing guest house to HMO with capacity of up to 21 persons. at 47 Leamington Terrace. This was part of CEC’s panic measures to get all unlicensed HMOs that they use for the homeless, licensed. </w:t>
      </w:r>
      <w:r w:rsidR="002114F3">
        <w:rPr>
          <w:rFonts w:ascii="Arial" w:hAnsi="Arial" w:cs="Arial"/>
          <w:color w:val="000000" w:themeColor="text1"/>
          <w:sz w:val="24"/>
          <w:szCs w:val="24"/>
        </w:rPr>
        <w:t xml:space="preserve">Locals objected – </w:t>
      </w:r>
      <w:r w:rsidR="002114F3" w:rsidRPr="00D74830">
        <w:rPr>
          <w:rFonts w:ascii="Arial" w:hAnsi="Arial" w:cs="Arial"/>
          <w:b/>
          <w:bCs/>
          <w:color w:val="000000" w:themeColor="text1"/>
          <w:sz w:val="24"/>
          <w:szCs w:val="24"/>
        </w:rPr>
        <w:t>now withdrawn.</w:t>
      </w:r>
    </w:p>
    <w:p w14:paraId="0B557916" w14:textId="77777777" w:rsidR="00E57FCF" w:rsidRPr="00E57FCF" w:rsidRDefault="00E57FCF" w:rsidP="00E57FCF">
      <w:pPr>
        <w:pStyle w:val="ListParagraph"/>
        <w:spacing w:after="0" w:line="240" w:lineRule="auto"/>
        <w:rPr>
          <w:rFonts w:ascii="Arial" w:hAnsi="Arial" w:cs="Arial"/>
          <w:color w:val="000000" w:themeColor="text1"/>
          <w:sz w:val="24"/>
          <w:szCs w:val="24"/>
        </w:rPr>
      </w:pPr>
    </w:p>
    <w:p w14:paraId="753B6320" w14:textId="163B023E" w:rsidR="001427E5" w:rsidRDefault="00064286" w:rsidP="001427E5">
      <w:pPr>
        <w:pStyle w:val="ListParagraph"/>
        <w:numPr>
          <w:ilvl w:val="0"/>
          <w:numId w:val="3"/>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Application </w:t>
      </w:r>
      <w:r w:rsidR="001427E5" w:rsidRPr="001427E5">
        <w:rPr>
          <w:rFonts w:ascii="Arial" w:hAnsi="Arial" w:cs="Arial"/>
          <w:color w:val="000000" w:themeColor="text1"/>
          <w:sz w:val="24"/>
          <w:szCs w:val="24"/>
        </w:rPr>
        <w:t>to increase hours of operation of jet wash facility from 08:00 21:00 Monday to Sunday to 08:00-23:00 Monday to Sunday at Unit 2 21 - 23 Barclay Place</w:t>
      </w:r>
      <w:r>
        <w:rPr>
          <w:rFonts w:ascii="Arial" w:hAnsi="Arial" w:cs="Arial"/>
          <w:color w:val="000000" w:themeColor="text1"/>
          <w:sz w:val="24"/>
          <w:szCs w:val="24"/>
        </w:rPr>
        <w:t>. This is at least the 3</w:t>
      </w:r>
      <w:r w:rsidRPr="00064286">
        <w:rPr>
          <w:rFonts w:ascii="Arial" w:hAnsi="Arial" w:cs="Arial"/>
          <w:color w:val="000000" w:themeColor="text1"/>
          <w:sz w:val="24"/>
          <w:szCs w:val="24"/>
          <w:vertAlign w:val="superscript"/>
        </w:rPr>
        <w:t>rd</w:t>
      </w:r>
      <w:r>
        <w:rPr>
          <w:rFonts w:ascii="Arial" w:hAnsi="Arial" w:cs="Arial"/>
          <w:color w:val="000000" w:themeColor="text1"/>
          <w:sz w:val="24"/>
          <w:szCs w:val="24"/>
        </w:rPr>
        <w:t xml:space="preserve"> application.</w:t>
      </w:r>
    </w:p>
    <w:p w14:paraId="4330A58A" w14:textId="77777777" w:rsidR="00064286" w:rsidRPr="00064286" w:rsidRDefault="00064286" w:rsidP="00064286">
      <w:pPr>
        <w:pStyle w:val="ListParagraph"/>
        <w:rPr>
          <w:rFonts w:ascii="Arial" w:hAnsi="Arial" w:cs="Arial"/>
          <w:color w:val="000000" w:themeColor="text1"/>
          <w:sz w:val="24"/>
          <w:szCs w:val="24"/>
        </w:rPr>
      </w:pPr>
    </w:p>
    <w:p w14:paraId="0CBCD47E" w14:textId="5E8CF656" w:rsidR="00064286" w:rsidRDefault="00064286" w:rsidP="001427E5">
      <w:pPr>
        <w:pStyle w:val="ListParagraph"/>
        <w:numPr>
          <w:ilvl w:val="0"/>
          <w:numId w:val="3"/>
        </w:numPr>
        <w:spacing w:after="0" w:line="240" w:lineRule="auto"/>
        <w:rPr>
          <w:rFonts w:ascii="Arial" w:hAnsi="Arial" w:cs="Arial"/>
          <w:color w:val="000000" w:themeColor="text1"/>
          <w:sz w:val="24"/>
          <w:szCs w:val="24"/>
        </w:rPr>
      </w:pPr>
      <w:r w:rsidRPr="00064286">
        <w:rPr>
          <w:rFonts w:ascii="Arial" w:hAnsi="Arial" w:cs="Arial"/>
          <w:color w:val="000000" w:themeColor="text1"/>
          <w:sz w:val="24"/>
          <w:szCs w:val="24"/>
        </w:rPr>
        <w:t xml:space="preserve">Removal and replacement of existing double telephone box with single black digital communications kiosk and ancillary. advertisement. at Telephone Box 10 Metres East </w:t>
      </w:r>
      <w:r>
        <w:rPr>
          <w:rFonts w:ascii="Arial" w:hAnsi="Arial" w:cs="Arial"/>
          <w:color w:val="000000" w:themeColor="text1"/>
          <w:sz w:val="24"/>
          <w:szCs w:val="24"/>
        </w:rPr>
        <w:t>o</w:t>
      </w:r>
      <w:r w:rsidRPr="00064286">
        <w:rPr>
          <w:rFonts w:ascii="Arial" w:hAnsi="Arial" w:cs="Arial"/>
          <w:color w:val="000000" w:themeColor="text1"/>
          <w:sz w:val="24"/>
          <w:szCs w:val="24"/>
        </w:rPr>
        <w:t>f 26 - 28 Home Street</w:t>
      </w:r>
      <w:r>
        <w:rPr>
          <w:rFonts w:ascii="Arial" w:hAnsi="Arial" w:cs="Arial"/>
          <w:color w:val="000000" w:themeColor="text1"/>
          <w:sz w:val="24"/>
          <w:szCs w:val="24"/>
        </w:rPr>
        <w:t>.</w:t>
      </w:r>
    </w:p>
    <w:p w14:paraId="443080BC" w14:textId="77777777" w:rsidR="00E57FCF" w:rsidRPr="00E57FCF" w:rsidRDefault="00E57FCF" w:rsidP="00E57FCF">
      <w:pPr>
        <w:pStyle w:val="ListParagraph"/>
        <w:rPr>
          <w:rFonts w:ascii="Arial" w:hAnsi="Arial" w:cs="Arial"/>
          <w:color w:val="000000" w:themeColor="text1"/>
          <w:sz w:val="24"/>
          <w:szCs w:val="24"/>
        </w:rPr>
      </w:pPr>
    </w:p>
    <w:p w14:paraId="68B6B451" w14:textId="79EF7D8F" w:rsidR="00E57FCF" w:rsidRDefault="00E57FCF" w:rsidP="001427E5">
      <w:pPr>
        <w:pStyle w:val="ListParagraph"/>
        <w:numPr>
          <w:ilvl w:val="0"/>
          <w:numId w:val="3"/>
        </w:numPr>
        <w:spacing w:after="0" w:line="240" w:lineRule="auto"/>
        <w:rPr>
          <w:rFonts w:ascii="Arial" w:hAnsi="Arial" w:cs="Arial"/>
          <w:color w:val="000000" w:themeColor="text1"/>
          <w:sz w:val="24"/>
          <w:szCs w:val="24"/>
        </w:rPr>
      </w:pPr>
      <w:r w:rsidRPr="00E57FCF">
        <w:rPr>
          <w:rFonts w:ascii="Arial" w:hAnsi="Arial" w:cs="Arial"/>
          <w:color w:val="000000" w:themeColor="text1"/>
          <w:sz w:val="24"/>
          <w:szCs w:val="24"/>
        </w:rPr>
        <w:t>Removal and replacement of existing telephone box outside 128 Lothian Road with single black digital communications kiosk and ancillary advertisement and complete removal of double telephone box outside 144 Lothian Road. at Proposed Telecoms Apparatus 10 Metres East Of 134 Lothian Road</w:t>
      </w:r>
      <w:r>
        <w:rPr>
          <w:rFonts w:ascii="Arial" w:hAnsi="Arial" w:cs="Arial"/>
          <w:color w:val="000000" w:themeColor="text1"/>
          <w:sz w:val="24"/>
          <w:szCs w:val="24"/>
        </w:rPr>
        <w:t>.</w:t>
      </w:r>
      <w:r w:rsidR="002114F3">
        <w:rPr>
          <w:rFonts w:ascii="Arial" w:hAnsi="Arial" w:cs="Arial"/>
          <w:color w:val="000000" w:themeColor="text1"/>
          <w:sz w:val="24"/>
          <w:szCs w:val="24"/>
        </w:rPr>
        <w:t xml:space="preserve"> </w:t>
      </w:r>
      <w:r w:rsidR="002114F3" w:rsidRPr="00D74830">
        <w:rPr>
          <w:rFonts w:ascii="Arial" w:hAnsi="Arial" w:cs="Arial"/>
          <w:b/>
          <w:bCs/>
          <w:color w:val="000000" w:themeColor="text1"/>
          <w:sz w:val="24"/>
          <w:szCs w:val="24"/>
        </w:rPr>
        <w:t>This now refused</w:t>
      </w:r>
      <w:r w:rsidR="002114F3">
        <w:rPr>
          <w:rFonts w:ascii="Arial" w:hAnsi="Arial" w:cs="Arial"/>
          <w:color w:val="000000" w:themeColor="text1"/>
          <w:sz w:val="24"/>
          <w:szCs w:val="24"/>
        </w:rPr>
        <w:t>.</w:t>
      </w:r>
    </w:p>
    <w:p w14:paraId="02E6C1CB" w14:textId="77777777" w:rsidR="00E57FCF" w:rsidRPr="00E57FCF" w:rsidRDefault="00E57FCF" w:rsidP="00E57FCF">
      <w:pPr>
        <w:pStyle w:val="ListParagraph"/>
        <w:rPr>
          <w:rFonts w:ascii="Arial" w:hAnsi="Arial" w:cs="Arial"/>
          <w:color w:val="000000" w:themeColor="text1"/>
          <w:sz w:val="24"/>
          <w:szCs w:val="24"/>
        </w:rPr>
      </w:pPr>
    </w:p>
    <w:p w14:paraId="4462D13D" w14:textId="2E486176" w:rsidR="00E57FCF" w:rsidRDefault="00E57FCF" w:rsidP="00E57FCF">
      <w:pPr>
        <w:pStyle w:val="ListParagraph"/>
        <w:numPr>
          <w:ilvl w:val="0"/>
          <w:numId w:val="3"/>
        </w:numPr>
        <w:rPr>
          <w:rFonts w:ascii="Arial" w:eastAsia="Times New Roman" w:hAnsi="Arial" w:cs="Arial"/>
          <w:color w:val="000000" w:themeColor="text1"/>
          <w:kern w:val="0"/>
          <w:sz w:val="24"/>
          <w:szCs w:val="24"/>
          <w:lang w:eastAsia="en-GB"/>
          <w14:ligatures w14:val="none"/>
        </w:rPr>
      </w:pPr>
      <w:r w:rsidRPr="00E57FCF">
        <w:rPr>
          <w:rFonts w:ascii="Arial" w:eastAsia="Times New Roman" w:hAnsi="Arial" w:cs="Arial"/>
          <w:color w:val="000000" w:themeColor="text1"/>
          <w:kern w:val="0"/>
          <w:sz w:val="24"/>
          <w:szCs w:val="24"/>
          <w:lang w:eastAsia="en-GB"/>
          <w14:ligatures w14:val="none"/>
        </w:rPr>
        <w:t xml:space="preserve">Change of Use of ground floor from vacant Class 1 unit to Adult Gaming Centre (AGC) (Sui Generis) at 181 - 183 Morrison Street Edinburgh </w:t>
      </w:r>
      <w:r w:rsidRPr="00D74830">
        <w:rPr>
          <w:rFonts w:ascii="Arial" w:eastAsia="Times New Roman" w:hAnsi="Arial" w:cs="Arial"/>
          <w:b/>
          <w:bCs/>
          <w:color w:val="000000" w:themeColor="text1"/>
          <w:kern w:val="0"/>
          <w:sz w:val="24"/>
          <w:szCs w:val="24"/>
          <w:lang w:eastAsia="en-GB"/>
          <w14:ligatures w14:val="none"/>
        </w:rPr>
        <w:t>in W End CC</w:t>
      </w:r>
      <w:r>
        <w:rPr>
          <w:rFonts w:ascii="Arial" w:eastAsia="Times New Roman" w:hAnsi="Arial" w:cs="Arial"/>
          <w:color w:val="000000" w:themeColor="text1"/>
          <w:kern w:val="0"/>
          <w:sz w:val="24"/>
          <w:szCs w:val="24"/>
          <w:lang w:eastAsia="en-GB"/>
          <w14:ligatures w14:val="none"/>
        </w:rPr>
        <w:t>.</w:t>
      </w:r>
    </w:p>
    <w:p w14:paraId="615B35DA" w14:textId="77777777" w:rsidR="00E57FCF" w:rsidRPr="00E57FCF" w:rsidRDefault="00E57FCF" w:rsidP="00E57FCF">
      <w:pPr>
        <w:pStyle w:val="ListParagraph"/>
        <w:rPr>
          <w:rFonts w:ascii="Arial" w:eastAsia="Times New Roman" w:hAnsi="Arial" w:cs="Arial"/>
          <w:color w:val="000000" w:themeColor="text1"/>
          <w:kern w:val="0"/>
          <w:sz w:val="24"/>
          <w:szCs w:val="24"/>
          <w:lang w:eastAsia="en-GB"/>
          <w14:ligatures w14:val="none"/>
        </w:rPr>
      </w:pPr>
    </w:p>
    <w:p w14:paraId="15166C93" w14:textId="38BE31B8" w:rsidR="00E57FCF" w:rsidRPr="00B759BD" w:rsidRDefault="00E57FCF" w:rsidP="00E57FCF">
      <w:pPr>
        <w:pStyle w:val="ListParagraph"/>
        <w:numPr>
          <w:ilvl w:val="0"/>
          <w:numId w:val="3"/>
        </w:numPr>
        <w:rPr>
          <w:rFonts w:ascii="Arial" w:eastAsia="Times New Roman" w:hAnsi="Arial" w:cs="Arial"/>
          <w:color w:val="000000"/>
          <w:kern w:val="0"/>
          <w:sz w:val="24"/>
          <w:szCs w:val="24"/>
          <w:lang w:eastAsia="en-GB"/>
          <w14:ligatures w14:val="none"/>
        </w:rPr>
      </w:pPr>
      <w:r w:rsidRPr="00B759BD">
        <w:rPr>
          <w:rFonts w:ascii="Arial" w:eastAsia="Times New Roman" w:hAnsi="Arial" w:cs="Arial"/>
          <w:color w:val="000000"/>
          <w:kern w:val="0"/>
          <w:sz w:val="24"/>
          <w:szCs w:val="24"/>
          <w:lang w:eastAsia="en-GB"/>
          <w14:ligatures w14:val="none"/>
        </w:rPr>
        <w:t>Change of Use from retail (Class 1A) to cafe (Class 3) and hot food</w:t>
      </w:r>
      <w:r w:rsidR="00B759BD" w:rsidRPr="00B759BD">
        <w:rPr>
          <w:rFonts w:ascii="Arial" w:eastAsia="Times New Roman" w:hAnsi="Arial" w:cs="Arial"/>
          <w:color w:val="000000"/>
          <w:kern w:val="0"/>
          <w:sz w:val="24"/>
          <w:szCs w:val="24"/>
          <w:lang w:eastAsia="en-GB"/>
          <w14:ligatures w14:val="none"/>
        </w:rPr>
        <w:t xml:space="preserve"> takeaway</w:t>
      </w:r>
      <w:r w:rsidRPr="00B759BD">
        <w:rPr>
          <w:rFonts w:ascii="Arial" w:eastAsia="Times New Roman" w:hAnsi="Arial" w:cs="Arial"/>
          <w:color w:val="000000"/>
          <w:kern w:val="0"/>
          <w:sz w:val="24"/>
          <w:szCs w:val="24"/>
          <w:lang w:eastAsia="en-GB"/>
          <w14:ligatures w14:val="none"/>
        </w:rPr>
        <w:t xml:space="preserve"> at 29 Home Street 24/06189/FUL   Comments by 31.1.25. We have objected to this as it is on a frontage where Guidance for Tollcross says it is not allowed.</w:t>
      </w:r>
      <w:r w:rsidR="00B759BD" w:rsidRPr="00B759BD">
        <w:rPr>
          <w:color w:val="000000" w:themeColor="text1"/>
        </w:rPr>
        <w:t xml:space="preserve"> </w:t>
      </w:r>
    </w:p>
    <w:p w14:paraId="4E72B0BE" w14:textId="77777777" w:rsidR="00B759BD" w:rsidRPr="00B759BD" w:rsidRDefault="00B759BD" w:rsidP="00B759BD">
      <w:pPr>
        <w:pStyle w:val="ListParagraph"/>
        <w:rPr>
          <w:rFonts w:ascii="Arial" w:eastAsia="Times New Roman" w:hAnsi="Arial" w:cs="Arial"/>
          <w:color w:val="000000"/>
          <w:kern w:val="0"/>
          <w:sz w:val="24"/>
          <w:szCs w:val="24"/>
          <w:lang w:eastAsia="en-GB"/>
          <w14:ligatures w14:val="none"/>
        </w:rPr>
      </w:pPr>
    </w:p>
    <w:p w14:paraId="6D19E295" w14:textId="46B41B92" w:rsidR="00E57FCF" w:rsidRPr="00872D70" w:rsidRDefault="00E57FCF" w:rsidP="00E57FCF">
      <w:pPr>
        <w:pStyle w:val="ListParagraph"/>
        <w:numPr>
          <w:ilvl w:val="0"/>
          <w:numId w:val="3"/>
        </w:numPr>
        <w:rPr>
          <w:rFonts w:ascii="Arial" w:eastAsia="Times New Roman" w:hAnsi="Arial" w:cs="Arial"/>
          <w:color w:val="000000"/>
          <w:kern w:val="0"/>
          <w:sz w:val="24"/>
          <w:szCs w:val="24"/>
          <w:lang w:eastAsia="en-GB"/>
          <w14:ligatures w14:val="none"/>
        </w:rPr>
      </w:pPr>
      <w:r w:rsidRPr="00B759BD">
        <w:rPr>
          <w:rFonts w:ascii="Arial" w:hAnsi="Arial" w:cs="Arial"/>
          <w:sz w:val="24"/>
          <w:szCs w:val="24"/>
        </w:rPr>
        <w:t xml:space="preserve">Proposed refurbishment of the existing building to provide upgraded office space (Class 4), including change of use of ground floor retail unit and infill elements to create additional (Class 4) office floorspace. at 69 And Unit 1 And Unit 2 71 Morrison Street. </w:t>
      </w:r>
      <w:r w:rsidR="00B759BD">
        <w:rPr>
          <w:rFonts w:ascii="Arial" w:hAnsi="Arial" w:cs="Arial"/>
          <w:sz w:val="24"/>
          <w:szCs w:val="24"/>
        </w:rPr>
        <w:t xml:space="preserve">Scottish Widows. </w:t>
      </w:r>
      <w:r w:rsidRPr="00B759BD">
        <w:rPr>
          <w:rFonts w:ascii="Arial" w:hAnsi="Arial" w:cs="Arial"/>
          <w:sz w:val="24"/>
          <w:szCs w:val="24"/>
        </w:rPr>
        <w:t xml:space="preserve">Note Closure of </w:t>
      </w:r>
      <w:r w:rsidR="00B759BD" w:rsidRPr="00B759BD">
        <w:rPr>
          <w:rFonts w:ascii="Arial" w:hAnsi="Arial" w:cs="Arial"/>
          <w:sz w:val="24"/>
          <w:szCs w:val="24"/>
        </w:rPr>
        <w:t>walk/cycle way.</w:t>
      </w:r>
    </w:p>
    <w:p w14:paraId="414F48C5" w14:textId="77777777" w:rsidR="00872D70" w:rsidRPr="00872D70" w:rsidRDefault="00872D70" w:rsidP="00872D70">
      <w:pPr>
        <w:pStyle w:val="ListParagraph"/>
        <w:rPr>
          <w:rFonts w:ascii="Arial" w:eastAsia="Times New Roman" w:hAnsi="Arial" w:cs="Arial"/>
          <w:color w:val="000000"/>
          <w:kern w:val="0"/>
          <w:sz w:val="24"/>
          <w:szCs w:val="24"/>
          <w:lang w:eastAsia="en-GB"/>
          <w14:ligatures w14:val="none"/>
        </w:rPr>
      </w:pPr>
    </w:p>
    <w:p w14:paraId="28BEF87B" w14:textId="48218ED5" w:rsidR="00872D70" w:rsidRPr="00B759BD" w:rsidRDefault="00872D70" w:rsidP="00E57FCF">
      <w:pPr>
        <w:pStyle w:val="ListParagraph"/>
        <w:numPr>
          <w:ilvl w:val="0"/>
          <w:numId w:val="3"/>
        </w:numPr>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Applications still arriving for PBSA around the city e.g. West Park Place, Dalry.</w:t>
      </w:r>
    </w:p>
    <w:p w14:paraId="3622E6A8" w14:textId="77777777" w:rsidR="00897480" w:rsidRPr="001427E5" w:rsidRDefault="00897480" w:rsidP="00897480">
      <w:pPr>
        <w:pStyle w:val="ListParagraph"/>
        <w:rPr>
          <w:rFonts w:ascii="Arial" w:hAnsi="Arial" w:cs="Arial"/>
          <w:color w:val="FF0000"/>
          <w:sz w:val="24"/>
          <w:szCs w:val="24"/>
        </w:rPr>
      </w:pPr>
    </w:p>
    <w:p w14:paraId="2B7EAF96" w14:textId="16526136" w:rsidR="00897480" w:rsidRDefault="00897480" w:rsidP="00897480">
      <w:pPr>
        <w:spacing w:after="0" w:line="240" w:lineRule="auto"/>
        <w:rPr>
          <w:rFonts w:ascii="Arial" w:hAnsi="Arial" w:cs="Arial"/>
          <w:b/>
          <w:bCs/>
          <w:color w:val="000000" w:themeColor="text1"/>
          <w:sz w:val="24"/>
          <w:szCs w:val="24"/>
          <w:u w:val="single"/>
        </w:rPr>
      </w:pPr>
      <w:r w:rsidRPr="00064286">
        <w:rPr>
          <w:rFonts w:ascii="Arial" w:hAnsi="Arial" w:cs="Arial"/>
          <w:b/>
          <w:bCs/>
          <w:color w:val="000000" w:themeColor="text1"/>
          <w:sz w:val="24"/>
          <w:szCs w:val="24"/>
          <w:u w:val="single"/>
        </w:rPr>
        <w:t>Decisions</w:t>
      </w:r>
    </w:p>
    <w:p w14:paraId="60433D14" w14:textId="77777777" w:rsidR="00E57FCF" w:rsidRPr="00064286" w:rsidRDefault="00E57FCF" w:rsidP="00897480">
      <w:pPr>
        <w:spacing w:after="0" w:line="240" w:lineRule="auto"/>
        <w:rPr>
          <w:rFonts w:ascii="Arial" w:hAnsi="Arial" w:cs="Arial"/>
          <w:b/>
          <w:bCs/>
          <w:color w:val="000000" w:themeColor="text1"/>
          <w:sz w:val="24"/>
          <w:szCs w:val="24"/>
          <w:u w:val="single"/>
        </w:rPr>
      </w:pPr>
    </w:p>
    <w:p w14:paraId="76233E1D" w14:textId="1E015628" w:rsidR="00953E52" w:rsidRPr="00064286" w:rsidRDefault="00064286" w:rsidP="00064286">
      <w:pPr>
        <w:pStyle w:val="ListParagraph"/>
        <w:numPr>
          <w:ilvl w:val="0"/>
          <w:numId w:val="11"/>
        </w:numPr>
        <w:spacing w:after="0" w:line="240" w:lineRule="auto"/>
        <w:rPr>
          <w:rFonts w:ascii="Arial" w:hAnsi="Arial" w:cs="Arial"/>
          <w:color w:val="000000" w:themeColor="text1"/>
          <w:sz w:val="24"/>
          <w:szCs w:val="24"/>
        </w:rPr>
      </w:pPr>
      <w:r w:rsidRPr="00064286">
        <w:rPr>
          <w:rFonts w:ascii="Arial" w:hAnsi="Arial" w:cs="Arial"/>
          <w:color w:val="000000" w:themeColor="text1"/>
          <w:sz w:val="24"/>
          <w:szCs w:val="24"/>
        </w:rPr>
        <w:t>Installation of 1 No. BT Street Hub unit and removal of associated BT kiosks at Phone Box Morrison Street</w:t>
      </w:r>
      <w:r>
        <w:rPr>
          <w:rFonts w:ascii="Arial" w:hAnsi="Arial" w:cs="Arial"/>
          <w:color w:val="000000" w:themeColor="text1"/>
          <w:sz w:val="24"/>
          <w:szCs w:val="24"/>
        </w:rPr>
        <w:t>. This was refused, as many others have been.</w:t>
      </w:r>
    </w:p>
    <w:sectPr w:rsidR="00953E52" w:rsidRPr="00064286" w:rsidSect="0084411E">
      <w:pgSz w:w="11906" w:h="16838"/>
      <w:pgMar w:top="1008"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4C9"/>
    <w:multiLevelType w:val="hybridMultilevel"/>
    <w:tmpl w:val="87B22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D4B86"/>
    <w:multiLevelType w:val="hybridMultilevel"/>
    <w:tmpl w:val="D6EEE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06FFC"/>
    <w:multiLevelType w:val="hybridMultilevel"/>
    <w:tmpl w:val="D62CE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A2B80"/>
    <w:multiLevelType w:val="hybridMultilevel"/>
    <w:tmpl w:val="D6EEE6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431FA2"/>
    <w:multiLevelType w:val="hybridMultilevel"/>
    <w:tmpl w:val="9DCC2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F0CBA"/>
    <w:multiLevelType w:val="hybridMultilevel"/>
    <w:tmpl w:val="87B22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50DE8"/>
    <w:multiLevelType w:val="hybridMultilevel"/>
    <w:tmpl w:val="714495E8"/>
    <w:lvl w:ilvl="0" w:tplc="E63E6F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F6F6A"/>
    <w:multiLevelType w:val="hybridMultilevel"/>
    <w:tmpl w:val="500A1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407922"/>
    <w:multiLevelType w:val="hybridMultilevel"/>
    <w:tmpl w:val="62606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02E2B"/>
    <w:multiLevelType w:val="hybridMultilevel"/>
    <w:tmpl w:val="D1F4F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CA6D05"/>
    <w:multiLevelType w:val="hybridMultilevel"/>
    <w:tmpl w:val="74B6D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8310085">
    <w:abstractNumId w:val="8"/>
  </w:num>
  <w:num w:numId="2" w16cid:durableId="637226764">
    <w:abstractNumId w:val="10"/>
  </w:num>
  <w:num w:numId="3" w16cid:durableId="477458427">
    <w:abstractNumId w:val="0"/>
  </w:num>
  <w:num w:numId="4" w16cid:durableId="1396273507">
    <w:abstractNumId w:val="7"/>
  </w:num>
  <w:num w:numId="5" w16cid:durableId="35012968">
    <w:abstractNumId w:val="9"/>
  </w:num>
  <w:num w:numId="6" w16cid:durableId="1574505358">
    <w:abstractNumId w:val="2"/>
  </w:num>
  <w:num w:numId="7" w16cid:durableId="172116575">
    <w:abstractNumId w:val="1"/>
  </w:num>
  <w:num w:numId="8" w16cid:durableId="249311933">
    <w:abstractNumId w:val="3"/>
  </w:num>
  <w:num w:numId="9" w16cid:durableId="1752698699">
    <w:abstractNumId w:val="5"/>
  </w:num>
  <w:num w:numId="10" w16cid:durableId="1093478988">
    <w:abstractNumId w:val="6"/>
  </w:num>
  <w:num w:numId="11" w16cid:durableId="87623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08"/>
    <w:rsid w:val="00063FA9"/>
    <w:rsid w:val="00064286"/>
    <w:rsid w:val="000775F7"/>
    <w:rsid w:val="00081FBF"/>
    <w:rsid w:val="00085EFB"/>
    <w:rsid w:val="00090BBA"/>
    <w:rsid w:val="00094D91"/>
    <w:rsid w:val="00095977"/>
    <w:rsid w:val="00111696"/>
    <w:rsid w:val="00115BC9"/>
    <w:rsid w:val="00117588"/>
    <w:rsid w:val="00136062"/>
    <w:rsid w:val="001427E5"/>
    <w:rsid w:val="00181978"/>
    <w:rsid w:val="001B3CAC"/>
    <w:rsid w:val="001D688F"/>
    <w:rsid w:val="001E7C7B"/>
    <w:rsid w:val="001F4ABB"/>
    <w:rsid w:val="002114F3"/>
    <w:rsid w:val="002523FA"/>
    <w:rsid w:val="00292BCC"/>
    <w:rsid w:val="002A2CD9"/>
    <w:rsid w:val="002F2F19"/>
    <w:rsid w:val="00342692"/>
    <w:rsid w:val="003445BF"/>
    <w:rsid w:val="003B3752"/>
    <w:rsid w:val="003B660E"/>
    <w:rsid w:val="003E5B70"/>
    <w:rsid w:val="00427E5B"/>
    <w:rsid w:val="004358C4"/>
    <w:rsid w:val="004C4FDD"/>
    <w:rsid w:val="004D29DE"/>
    <w:rsid w:val="00571CF3"/>
    <w:rsid w:val="005809C3"/>
    <w:rsid w:val="00582F9B"/>
    <w:rsid w:val="005839D8"/>
    <w:rsid w:val="005A7A39"/>
    <w:rsid w:val="005B14F7"/>
    <w:rsid w:val="005C11FD"/>
    <w:rsid w:val="005C5D5D"/>
    <w:rsid w:val="005C6B1D"/>
    <w:rsid w:val="005F54B2"/>
    <w:rsid w:val="00604C36"/>
    <w:rsid w:val="00687615"/>
    <w:rsid w:val="006D768A"/>
    <w:rsid w:val="0070712B"/>
    <w:rsid w:val="007939B3"/>
    <w:rsid w:val="007B4E70"/>
    <w:rsid w:val="007D1EF8"/>
    <w:rsid w:val="007D7B67"/>
    <w:rsid w:val="0084411E"/>
    <w:rsid w:val="00872D70"/>
    <w:rsid w:val="00892995"/>
    <w:rsid w:val="00897480"/>
    <w:rsid w:val="008A155C"/>
    <w:rsid w:val="008B385A"/>
    <w:rsid w:val="008B5A5B"/>
    <w:rsid w:val="008D2BA2"/>
    <w:rsid w:val="00910F5E"/>
    <w:rsid w:val="00933057"/>
    <w:rsid w:val="00953E52"/>
    <w:rsid w:val="00957E06"/>
    <w:rsid w:val="0096059D"/>
    <w:rsid w:val="009D39DC"/>
    <w:rsid w:val="00A0753D"/>
    <w:rsid w:val="00A32CCC"/>
    <w:rsid w:val="00A66B32"/>
    <w:rsid w:val="00A70D33"/>
    <w:rsid w:val="00AC0B50"/>
    <w:rsid w:val="00AD6544"/>
    <w:rsid w:val="00AE46B6"/>
    <w:rsid w:val="00AF5D08"/>
    <w:rsid w:val="00B759BD"/>
    <w:rsid w:val="00B9265B"/>
    <w:rsid w:val="00B9602C"/>
    <w:rsid w:val="00BA10DC"/>
    <w:rsid w:val="00C34938"/>
    <w:rsid w:val="00C96981"/>
    <w:rsid w:val="00CB2169"/>
    <w:rsid w:val="00CE2A4E"/>
    <w:rsid w:val="00D14D02"/>
    <w:rsid w:val="00D6275A"/>
    <w:rsid w:val="00D74830"/>
    <w:rsid w:val="00D80CBD"/>
    <w:rsid w:val="00D93304"/>
    <w:rsid w:val="00DC70EB"/>
    <w:rsid w:val="00E02140"/>
    <w:rsid w:val="00E06FC3"/>
    <w:rsid w:val="00E108DE"/>
    <w:rsid w:val="00E24603"/>
    <w:rsid w:val="00E517A8"/>
    <w:rsid w:val="00E57FCF"/>
    <w:rsid w:val="00EA7011"/>
    <w:rsid w:val="00EB7F4F"/>
    <w:rsid w:val="00EE5BE4"/>
    <w:rsid w:val="00F03A96"/>
    <w:rsid w:val="00F62535"/>
    <w:rsid w:val="00FD2E0A"/>
    <w:rsid w:val="00FF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5463"/>
  <w15:chartTrackingRefBased/>
  <w15:docId w15:val="{E97C8D96-60EE-4D78-B7FD-219AF56A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D08"/>
    <w:pPr>
      <w:ind w:left="720"/>
      <w:contextualSpacing/>
    </w:pPr>
  </w:style>
  <w:style w:type="character" w:styleId="Hyperlink">
    <w:name w:val="Hyperlink"/>
    <w:basedOn w:val="DefaultParagraphFont"/>
    <w:uiPriority w:val="99"/>
    <w:unhideWhenUsed/>
    <w:rsid w:val="00D6275A"/>
    <w:rPr>
      <w:color w:val="0563C1" w:themeColor="hyperlink"/>
      <w:u w:val="single"/>
    </w:rPr>
  </w:style>
  <w:style w:type="character" w:styleId="UnresolvedMention">
    <w:name w:val="Unresolved Mention"/>
    <w:basedOn w:val="DefaultParagraphFont"/>
    <w:uiPriority w:val="99"/>
    <w:semiHidden/>
    <w:unhideWhenUsed/>
    <w:rsid w:val="00D6275A"/>
    <w:rPr>
      <w:color w:val="605E5C"/>
      <w:shd w:val="clear" w:color="auto" w:fill="E1DFDD"/>
    </w:rPr>
  </w:style>
  <w:style w:type="paragraph" w:styleId="Title">
    <w:name w:val="Title"/>
    <w:basedOn w:val="Normal"/>
    <w:next w:val="Normal"/>
    <w:link w:val="TitleChar"/>
    <w:uiPriority w:val="10"/>
    <w:qFormat/>
    <w:rsid w:val="00AE4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6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Beswick</dc:creator>
  <cp:keywords/>
  <dc:description/>
  <cp:lastModifiedBy>Paul Beswick</cp:lastModifiedBy>
  <cp:revision>6</cp:revision>
  <cp:lastPrinted>2024-10-29T11:39:00Z</cp:lastPrinted>
  <dcterms:created xsi:type="dcterms:W3CDTF">2025-01-14T16:10:00Z</dcterms:created>
  <dcterms:modified xsi:type="dcterms:W3CDTF">2025-01-26T12:04:00Z</dcterms:modified>
</cp:coreProperties>
</file>