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09EF" w14:textId="5B0F715F" w:rsidR="0067172C" w:rsidRDefault="008E0091" w:rsidP="008E0091">
      <w:pPr>
        <w:pBdr>
          <w:bottom w:val="single" w:sz="4" w:space="1" w:color="auto"/>
        </w:pBdr>
      </w:pPr>
      <w:r>
        <w:rPr>
          <w:b/>
          <w:bCs/>
        </w:rPr>
        <w:t>Minutes of Tollcross Community Council Meeting</w:t>
      </w:r>
      <w:r w:rsidR="00BC1B54">
        <w:rPr>
          <w:b/>
          <w:bCs/>
        </w:rPr>
        <w:t xml:space="preserve"> </w:t>
      </w:r>
      <w:r w:rsidR="00C613F5">
        <w:rPr>
          <w:b/>
          <w:bCs/>
        </w:rPr>
        <w:t>30 October</w:t>
      </w:r>
      <w:r w:rsidR="005D38EF">
        <w:rPr>
          <w:b/>
          <w:bCs/>
        </w:rPr>
        <w:t xml:space="preserve"> </w:t>
      </w:r>
      <w:r>
        <w:rPr>
          <w:b/>
          <w:bCs/>
        </w:rPr>
        <w:t>202</w:t>
      </w:r>
      <w:r w:rsidR="005D38EF">
        <w:rPr>
          <w:b/>
          <w:bCs/>
        </w:rPr>
        <w:t>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7651"/>
      </w:tblGrid>
      <w:tr w:rsidR="00CA3636" w14:paraId="2571C37B" w14:textId="77777777" w:rsidTr="00A20B6E">
        <w:tc>
          <w:tcPr>
            <w:tcW w:w="1555" w:type="dxa"/>
          </w:tcPr>
          <w:p w14:paraId="67F1CDBC" w14:textId="7A973069" w:rsidR="00CA3636" w:rsidRPr="009062B8" w:rsidRDefault="00533CEA" w:rsidP="00A20B6E">
            <w:pPr>
              <w:pStyle w:val="ListParagraph"/>
              <w:numPr>
                <w:ilvl w:val="0"/>
                <w:numId w:val="2"/>
              </w:numPr>
            </w:pPr>
            <w:r w:rsidRPr="009062B8">
              <w:t>Welcome</w:t>
            </w:r>
            <w:r w:rsidR="00B93C89">
              <w:t xml:space="preserve">, </w:t>
            </w:r>
            <w:r w:rsidR="00E12D2F">
              <w:t>apologies</w:t>
            </w:r>
            <w:r w:rsidR="00B93C89">
              <w:t>, declarations of interest, health, safety and comfort check</w:t>
            </w:r>
          </w:p>
        </w:tc>
        <w:tc>
          <w:tcPr>
            <w:tcW w:w="7795" w:type="dxa"/>
          </w:tcPr>
          <w:p w14:paraId="3431B0A8" w14:textId="7F7451FC" w:rsidR="00D13599" w:rsidRDefault="00533CEA" w:rsidP="00A20B6E">
            <w:pPr>
              <w:rPr>
                <w:b/>
                <w:bCs/>
              </w:rPr>
            </w:pPr>
            <w:r>
              <w:rPr>
                <w:b/>
                <w:bCs/>
              </w:rPr>
              <w:t>Present</w:t>
            </w:r>
          </w:p>
          <w:p w14:paraId="54D511BE" w14:textId="77777777" w:rsidR="00D13599" w:rsidRDefault="00D13599" w:rsidP="00A20B6E"/>
          <w:p w14:paraId="1B55D77B" w14:textId="05EE6DEB" w:rsidR="00D13599" w:rsidRDefault="00D13599" w:rsidP="00A20B6E">
            <w:r w:rsidRPr="00D13599">
              <w:t>Members</w:t>
            </w:r>
            <w:r>
              <w:rPr>
                <w:b/>
                <w:bCs/>
              </w:rPr>
              <w:t xml:space="preserve">: </w:t>
            </w:r>
            <w:r w:rsidR="00533CEA">
              <w:t>Richard Allen</w:t>
            </w:r>
            <w:r w:rsidR="0046654B">
              <w:t xml:space="preserve"> (Chair)</w:t>
            </w:r>
            <w:r w:rsidR="00533CEA">
              <w:t>, Roger Colkett, Iain Black,</w:t>
            </w:r>
            <w:r>
              <w:t xml:space="preserve"> Rebecca Fairbair</w:t>
            </w:r>
            <w:r w:rsidR="005D38EF">
              <w:t>n, Paul Beswick</w:t>
            </w:r>
            <w:r w:rsidR="00D46EDE">
              <w:t xml:space="preserve">, </w:t>
            </w:r>
            <w:r w:rsidR="00B93C89">
              <w:t xml:space="preserve">Tim Puntiss, Cllr,Margaret Graham </w:t>
            </w:r>
          </w:p>
          <w:p w14:paraId="1EC41E55" w14:textId="64CC6AF5" w:rsidR="006E2503" w:rsidRDefault="006E2503" w:rsidP="00A20B6E"/>
          <w:p w14:paraId="1AADFEAA" w14:textId="420F5C41" w:rsidR="000F1208" w:rsidRDefault="0046654B" w:rsidP="00A20B6E">
            <w:r>
              <w:t xml:space="preserve">Others: </w:t>
            </w:r>
            <w:r w:rsidR="00B93C89">
              <w:t>Anna Grant</w:t>
            </w:r>
            <w:r w:rsidR="005D004A">
              <w:t xml:space="preserve"> and</w:t>
            </w:r>
            <w:r w:rsidR="00B93C89">
              <w:t xml:space="preserve"> Stephen Lovejoy (Edinburgh City Council), </w:t>
            </w:r>
            <w:r w:rsidR="00ED3576">
              <w:t>Mark Jacunski, Tom Wilson</w:t>
            </w:r>
            <w:r w:rsidR="000F1208">
              <w:t xml:space="preserve">, </w:t>
            </w:r>
            <w:r w:rsidR="005D004A">
              <w:t>Mar</w:t>
            </w:r>
            <w:r w:rsidR="00395FB3">
              <w:t>c</w:t>
            </w:r>
            <w:r w:rsidR="005D004A">
              <w:t>o Mattia (Edinburgh Student Housing Cooperative</w:t>
            </w:r>
          </w:p>
          <w:p w14:paraId="70418FA2" w14:textId="77777777" w:rsidR="00CA3636" w:rsidRDefault="00CA3636" w:rsidP="00A20B6E">
            <w:pPr>
              <w:rPr>
                <w:b/>
                <w:bCs/>
              </w:rPr>
            </w:pPr>
          </w:p>
          <w:p w14:paraId="7A48A802" w14:textId="241080B5" w:rsidR="00B35248" w:rsidRDefault="00533CEA" w:rsidP="00A20B6E">
            <w:r>
              <w:rPr>
                <w:b/>
                <w:bCs/>
              </w:rPr>
              <w:t xml:space="preserve">Apologies: </w:t>
            </w:r>
            <w:r w:rsidR="006E2503">
              <w:t>Andy Davenport</w:t>
            </w:r>
            <w:r w:rsidR="00B93C89">
              <w:t xml:space="preserve">, </w:t>
            </w:r>
            <w:r w:rsidR="005D004A">
              <w:t xml:space="preserve">Liz Summerfield, Cllr </w:t>
            </w:r>
            <w:r w:rsidR="00B93C89">
              <w:t>Jo</w:t>
            </w:r>
            <w:r w:rsidR="00ED3576">
              <w:t xml:space="preserve"> Mowatt,</w:t>
            </w:r>
            <w:r w:rsidR="00B93C89">
              <w:t xml:space="preserve"> </w:t>
            </w:r>
            <w:r w:rsidR="005D004A">
              <w:t xml:space="preserve">Cllr Finaly McFarlane, Cllr </w:t>
            </w:r>
            <w:r w:rsidR="00B93C89">
              <w:t>Claire</w:t>
            </w:r>
            <w:r w:rsidR="00ED3576">
              <w:t xml:space="preserve"> </w:t>
            </w:r>
            <w:r w:rsidR="005D004A">
              <w:t>Miller. No police representatives.</w:t>
            </w:r>
          </w:p>
          <w:p w14:paraId="72C05A11" w14:textId="584C28A6" w:rsidR="00E12D2F" w:rsidRDefault="00E12D2F" w:rsidP="00A20B6E"/>
          <w:p w14:paraId="482CCA95" w14:textId="203E7C12" w:rsidR="00E12D2F" w:rsidRPr="005D004A" w:rsidRDefault="00E12D2F" w:rsidP="00E12D2F">
            <w:r>
              <w:rPr>
                <w:rFonts w:cs="Arial"/>
                <w:color w:val="000000"/>
                <w:szCs w:val="24"/>
              </w:rPr>
              <w:t>The Chair welcomed everyone to the meeting.</w:t>
            </w:r>
            <w:r>
              <w:rPr>
                <w:rFonts w:cs="Arial"/>
                <w:b/>
                <w:bCs/>
                <w:color w:val="000000"/>
                <w:szCs w:val="24"/>
              </w:rPr>
              <w:t xml:space="preserve"> </w:t>
            </w:r>
            <w:r>
              <w:rPr>
                <w:rFonts w:cs="Arial"/>
                <w:color w:val="000000"/>
                <w:szCs w:val="24"/>
              </w:rPr>
              <w:t>There were no declarations of interests.</w:t>
            </w:r>
            <w:r w:rsidR="005D004A">
              <w:rPr>
                <w:rFonts w:cs="Arial"/>
                <w:color w:val="000000"/>
                <w:szCs w:val="24"/>
              </w:rPr>
              <w:t xml:space="preserve"> </w:t>
            </w:r>
            <w:r w:rsidR="005D004A">
              <w:t xml:space="preserve">No security or health and safety issues identified. </w:t>
            </w:r>
          </w:p>
          <w:p w14:paraId="426E885A" w14:textId="5CA9918C" w:rsidR="00533CEA" w:rsidRDefault="00533CEA" w:rsidP="00A20B6E">
            <w:pPr>
              <w:rPr>
                <w:b/>
                <w:bCs/>
              </w:rPr>
            </w:pPr>
          </w:p>
        </w:tc>
      </w:tr>
      <w:tr w:rsidR="00CA3636" w14:paraId="3ED8A9A9" w14:textId="77777777" w:rsidTr="00A20B6E">
        <w:tc>
          <w:tcPr>
            <w:tcW w:w="1555" w:type="dxa"/>
          </w:tcPr>
          <w:p w14:paraId="186516E9" w14:textId="4A12A477" w:rsidR="00CA3636" w:rsidRPr="009062B8" w:rsidRDefault="00B61705" w:rsidP="00A20B6E">
            <w:pPr>
              <w:pStyle w:val="ListParagraph"/>
              <w:numPr>
                <w:ilvl w:val="0"/>
                <w:numId w:val="2"/>
              </w:numPr>
            </w:pPr>
            <w:r w:rsidRPr="009062B8">
              <w:t>Minutes of last meeting</w:t>
            </w:r>
          </w:p>
        </w:tc>
        <w:tc>
          <w:tcPr>
            <w:tcW w:w="7795" w:type="dxa"/>
          </w:tcPr>
          <w:p w14:paraId="57CB073D" w14:textId="6EAEC2F4" w:rsidR="003E2B83" w:rsidRDefault="00B61705" w:rsidP="00A20B6E">
            <w:r>
              <w:t>Co</w:t>
            </w:r>
            <w:r w:rsidR="00154705">
              <w:t>rrection</w:t>
            </w:r>
            <w:r w:rsidR="003E2B83">
              <w:t>s</w:t>
            </w:r>
            <w:r w:rsidR="009A6F35">
              <w:t xml:space="preserve"> and Matters Arising</w:t>
            </w:r>
            <w:r w:rsidR="00154705">
              <w:t xml:space="preserve">: </w:t>
            </w:r>
          </w:p>
          <w:p w14:paraId="4752BA5E" w14:textId="77777777" w:rsidR="00B61705" w:rsidRDefault="00B61705" w:rsidP="00A20B6E"/>
          <w:p w14:paraId="4BA08AF4" w14:textId="71B0E105" w:rsidR="00B61705" w:rsidRDefault="00B61705" w:rsidP="00A20B6E">
            <w:r>
              <w:t>The minutes of the last meeting were approved, proposed by</w:t>
            </w:r>
            <w:r w:rsidR="00F77EB6">
              <w:t xml:space="preserve"> </w:t>
            </w:r>
            <w:r w:rsidR="00ED3576">
              <w:t>Roger</w:t>
            </w:r>
            <w:r w:rsidR="005D004A">
              <w:t xml:space="preserve"> Colkett</w:t>
            </w:r>
            <w:r w:rsidR="00ED3576">
              <w:t>,</w:t>
            </w:r>
            <w:r w:rsidR="00B871C5">
              <w:t xml:space="preserve"> </w:t>
            </w:r>
            <w:r w:rsidR="00F77EB6">
              <w:t xml:space="preserve">seconded by </w:t>
            </w:r>
            <w:r w:rsidR="00ED3576">
              <w:t>Iain Black.</w:t>
            </w:r>
          </w:p>
          <w:p w14:paraId="4908481C" w14:textId="029A4E9F" w:rsidR="00E12D2F" w:rsidRDefault="00E12D2F" w:rsidP="00A20B6E"/>
          <w:p w14:paraId="74C6D465" w14:textId="2C7C00B5" w:rsidR="00E12D2F" w:rsidRDefault="00E12D2F" w:rsidP="00A20B6E">
            <w:r>
              <w:t>No matters arising.</w:t>
            </w:r>
          </w:p>
          <w:p w14:paraId="792C9839" w14:textId="77777777" w:rsidR="00CA3636" w:rsidRDefault="00CA3636" w:rsidP="00D964D5">
            <w:pPr>
              <w:rPr>
                <w:b/>
                <w:bCs/>
              </w:rPr>
            </w:pPr>
          </w:p>
        </w:tc>
      </w:tr>
      <w:tr w:rsidR="00ED3576" w14:paraId="047134FA" w14:textId="77777777" w:rsidTr="00A20B6E">
        <w:tc>
          <w:tcPr>
            <w:tcW w:w="1555" w:type="dxa"/>
          </w:tcPr>
          <w:p w14:paraId="6F8EB890" w14:textId="77777777" w:rsidR="00ED3576" w:rsidRDefault="00ED3576" w:rsidP="00A20B6E">
            <w:pPr>
              <w:pStyle w:val="ListParagraph"/>
              <w:numPr>
                <w:ilvl w:val="0"/>
                <w:numId w:val="2"/>
              </w:numPr>
            </w:pPr>
            <w:r>
              <w:t>Local Place Plan</w:t>
            </w:r>
          </w:p>
          <w:p w14:paraId="30F04406" w14:textId="5DDBBC55" w:rsidR="00ED3576" w:rsidRPr="009062B8" w:rsidRDefault="00ED3576" w:rsidP="00ED3576">
            <w:pPr>
              <w:pStyle w:val="ListParagraph"/>
              <w:ind w:left="360"/>
            </w:pPr>
          </w:p>
        </w:tc>
        <w:tc>
          <w:tcPr>
            <w:tcW w:w="7795" w:type="dxa"/>
          </w:tcPr>
          <w:p w14:paraId="1D3B4554" w14:textId="493DEEC8" w:rsidR="00ED3576" w:rsidRDefault="00ED3576" w:rsidP="00A20B6E">
            <w:r>
              <w:t>Presentation delivered by Anna Grant and Stephen Lovejoy from Edinburgh City Council Development Planning Team.</w:t>
            </w:r>
          </w:p>
          <w:p w14:paraId="1EDFDC74" w14:textId="77777777" w:rsidR="00ED3576" w:rsidRDefault="00ED3576" w:rsidP="00A20B6E"/>
          <w:p w14:paraId="140C5450" w14:textId="630F1D42" w:rsidR="00ED3576" w:rsidRDefault="00ED3576" w:rsidP="00A20B6E">
            <w:r>
              <w:t xml:space="preserve">City Plan 2030 (to be finally approved 7 November 2024) and National Planning Framework Four will be </w:t>
            </w:r>
            <w:r w:rsidR="00A74A4E">
              <w:t>the</w:t>
            </w:r>
            <w:r>
              <w:t xml:space="preserve"> new framework for planning applications moving forward. </w:t>
            </w:r>
            <w:r w:rsidR="00A74A4E">
              <w:t>City Plan 2030 is something of an interim</w:t>
            </w:r>
            <w:r w:rsidR="00FD2168">
              <w:t xml:space="preserve"> measure. W</w:t>
            </w:r>
            <w:r>
              <w:t>ork to develop</w:t>
            </w:r>
            <w:r w:rsidR="0056402C">
              <w:t xml:space="preserve"> City Plan 2040</w:t>
            </w:r>
            <w:r w:rsidR="00FD2168">
              <w:t xml:space="preserve"> will</w:t>
            </w:r>
            <w:r w:rsidR="0056402C">
              <w:t xml:space="preserve"> begin soon</w:t>
            </w:r>
            <w:r w:rsidR="00FD2168">
              <w:t xml:space="preserve"> with the hope of its</w:t>
            </w:r>
            <w:r w:rsidR="0056402C">
              <w:t xml:space="preserve"> adopt</w:t>
            </w:r>
            <w:r w:rsidR="00FD2168">
              <w:t xml:space="preserve">ion </w:t>
            </w:r>
            <w:r w:rsidR="0056402C">
              <w:t xml:space="preserve">in May 2028, </w:t>
            </w:r>
            <w:r w:rsidR="00FD2168">
              <w:t xml:space="preserve">for operationalisation from </w:t>
            </w:r>
            <w:r w:rsidR="0056402C">
              <w:t>2030-2040.</w:t>
            </w:r>
          </w:p>
          <w:p w14:paraId="5DF393FE" w14:textId="77777777" w:rsidR="0056402C" w:rsidRDefault="0056402C" w:rsidP="00A20B6E"/>
          <w:p w14:paraId="531C9429" w14:textId="3B34E803" w:rsidR="0056402C" w:rsidRDefault="0056402C" w:rsidP="00A20B6E">
            <w:r>
              <w:t xml:space="preserve">Three overarching aims of </w:t>
            </w:r>
            <w:r w:rsidR="00FD2168">
              <w:t xml:space="preserve">this </w:t>
            </w:r>
            <w:r>
              <w:t>underlying legislation</w:t>
            </w:r>
            <w:r w:rsidR="00FD2168">
              <w:t xml:space="preserve"> are to be: </w:t>
            </w:r>
            <w:r>
              <w:t>place-based, people-centred</w:t>
            </w:r>
            <w:r w:rsidR="00FD2168">
              <w:t>,</w:t>
            </w:r>
            <w:r>
              <w:t xml:space="preserve"> and delivery-focused.</w:t>
            </w:r>
          </w:p>
          <w:p w14:paraId="67EB8ED4" w14:textId="77777777" w:rsidR="00ED3576" w:rsidRDefault="00ED3576" w:rsidP="00A20B6E"/>
          <w:p w14:paraId="26633138" w14:textId="0E5D62B9" w:rsidR="0056402C" w:rsidRDefault="00FD2168" w:rsidP="00A20B6E">
            <w:r>
              <w:t>Initial c</w:t>
            </w:r>
            <w:r w:rsidR="0056402C">
              <w:t xml:space="preserve">ommunity engagement </w:t>
            </w:r>
            <w:r>
              <w:t xml:space="preserve">for City Plan 2040 is </w:t>
            </w:r>
            <w:r w:rsidR="0056402C">
              <w:t xml:space="preserve">to </w:t>
            </w:r>
            <w:r>
              <w:t>run</w:t>
            </w:r>
            <w:r w:rsidR="0056402C">
              <w:t xml:space="preserve"> January-March 2025, </w:t>
            </w:r>
            <w:r>
              <w:t xml:space="preserve">with an expectation that </w:t>
            </w:r>
            <w:r w:rsidR="0056402C">
              <w:t>call</w:t>
            </w:r>
            <w:r>
              <w:t>s</w:t>
            </w:r>
            <w:r w:rsidR="0056402C">
              <w:t xml:space="preserve"> for ideas and </w:t>
            </w:r>
            <w:r>
              <w:t xml:space="preserve">the deadline for submission of </w:t>
            </w:r>
            <w:r w:rsidR="0056402C">
              <w:t>Local Place Plans</w:t>
            </w:r>
            <w:r>
              <w:t xml:space="preserve"> will be in</w:t>
            </w:r>
            <w:r w:rsidR="0056402C">
              <w:t xml:space="preserve"> Autumn 2025</w:t>
            </w:r>
            <w:r>
              <w:t>. A s</w:t>
            </w:r>
            <w:r w:rsidR="0056402C">
              <w:t>tatutory consultation</w:t>
            </w:r>
            <w:r>
              <w:t xml:space="preserve"> is likely to follow in</w:t>
            </w:r>
            <w:r w:rsidR="0056402C">
              <w:t xml:space="preserve"> Spring 2026.</w:t>
            </w:r>
            <w:r w:rsidR="009A5E61">
              <w:t xml:space="preserve"> The Council will not steer process or development of plans as this is to be community driven, but can provide datasets, training and connections to others creating LPPs. </w:t>
            </w:r>
            <w:hyperlink r:id="rId7" w:history="1">
              <w:r w:rsidR="009A5E61" w:rsidRPr="003968CD">
                <w:rPr>
                  <w:rStyle w:val="Hyperlink"/>
                </w:rPr>
                <w:t>cityplan2040@edinburgh.gov.uk</w:t>
              </w:r>
            </w:hyperlink>
            <w:r w:rsidR="009A5E61">
              <w:t xml:space="preserve"> </w:t>
            </w:r>
          </w:p>
          <w:p w14:paraId="604E9186" w14:textId="77777777" w:rsidR="00192424" w:rsidRDefault="00192424" w:rsidP="00A20B6E"/>
          <w:p w14:paraId="5FF5D5CC" w14:textId="6EE84D85" w:rsidR="00192477" w:rsidRDefault="00192424" w:rsidP="00A20B6E">
            <w:r>
              <w:t>Local Place Plans</w:t>
            </w:r>
            <w:r w:rsidR="00FD2168">
              <w:t xml:space="preserve"> (LPPs)</w:t>
            </w:r>
            <w:r>
              <w:t xml:space="preserve"> are “mini development plans produced by communities”</w:t>
            </w:r>
            <w:r w:rsidR="00FD2168">
              <w:t xml:space="preserve">, </w:t>
            </w:r>
            <w:r>
              <w:t xml:space="preserve">an opportunity for communities to collaborate with the authorities and influence how our communities develop. </w:t>
            </w:r>
            <w:r w:rsidR="006E2D88">
              <w:t xml:space="preserve">LPPs needs to align with the national planning framework. </w:t>
            </w:r>
            <w:r>
              <w:t>Registered Local Place Plans must be taken into account in the preparation of City Plan 2040</w:t>
            </w:r>
            <w:r w:rsidR="00FD2168">
              <w:t xml:space="preserve"> and </w:t>
            </w:r>
            <w:r>
              <w:t>are to shape how planning will be considered. Any properly constituted community bodies can produce a</w:t>
            </w:r>
            <w:r w:rsidR="00192477">
              <w:t>n</w:t>
            </w:r>
            <w:r>
              <w:t xml:space="preserve"> LPP</w:t>
            </w:r>
            <w:r w:rsidR="00192477">
              <w:t>, and LPPs can define their own site (so these can be based around an area – like the canal – rather than a community council jurisdiction)</w:t>
            </w:r>
            <w:r w:rsidR="006E2D88">
              <w:t xml:space="preserve"> and a map must be include</w:t>
            </w:r>
            <w:r w:rsidR="008309E6">
              <w:t>d</w:t>
            </w:r>
            <w:r w:rsidR="006E2D88">
              <w:t xml:space="preserve"> in LPP submissions.</w:t>
            </w:r>
          </w:p>
          <w:p w14:paraId="302954E7" w14:textId="77777777" w:rsidR="00192477" w:rsidRDefault="00192477" w:rsidP="00A20B6E"/>
          <w:p w14:paraId="290DD922" w14:textId="2AA30F94" w:rsidR="00192424" w:rsidRDefault="00192477" w:rsidP="00A20B6E">
            <w:r>
              <w:lastRenderedPageBreak/>
              <w:t xml:space="preserve">The </w:t>
            </w:r>
            <w:r w:rsidR="00192424">
              <w:t>Council want</w:t>
            </w:r>
            <w:r>
              <w:t>s</w:t>
            </w:r>
            <w:r w:rsidR="00192424">
              <w:t xml:space="preserve"> to see collaborative approaches within local areas.</w:t>
            </w:r>
            <w:r>
              <w:t xml:space="preserve"> A discussion was held on how the Council might facilitate this, for example by sharing lists of “properly constituted groups” working in Community Council areas or match-making interested parties</w:t>
            </w:r>
            <w:r w:rsidR="00517D7B">
              <w:t xml:space="preserve"> (such as those that submit expressions of interest)</w:t>
            </w:r>
            <w:r w:rsidR="00192424">
              <w:t>.</w:t>
            </w:r>
            <w:r>
              <w:t xml:space="preserve"> This will be explored.</w:t>
            </w:r>
          </w:p>
          <w:p w14:paraId="6406861E" w14:textId="77777777" w:rsidR="001163E7" w:rsidRDefault="001163E7" w:rsidP="00A20B6E"/>
          <w:p w14:paraId="06EE2828" w14:textId="62B847F9" w:rsidR="008309E6" w:rsidRDefault="00192477" w:rsidP="008309E6">
            <w:r>
              <w:t xml:space="preserve">As </w:t>
            </w:r>
            <w:r w:rsidR="001163E7">
              <w:t>LPPs</w:t>
            </w:r>
            <w:r>
              <w:t xml:space="preserve"> are</w:t>
            </w:r>
            <w:r w:rsidR="001163E7">
              <w:t xml:space="preserve"> to inform local development plan their focus needs to relate to development and use of land. </w:t>
            </w:r>
            <w:r>
              <w:t>This can include p</w:t>
            </w:r>
            <w:r w:rsidR="001163E7">
              <w:t xml:space="preserve">lanning policy, sites for development, proposals for sites to be developed, areas to be protected, things missing from the community and problems in the community that planning could address. </w:t>
            </w:r>
            <w:r w:rsidR="008309E6">
              <w:t>There was a discussion on whether LPPs will be considered beyond the creation of City Plan 2040, for example in making planning decisions. This is not clear at this stage, but as LPPs can focus on planning policy, this could be explicitly addressed in an LPP. This is a key issue for communities in the centre of Edinburgh where the “focus on housing” is not being delivered through planning decisions which</w:t>
            </w:r>
            <w:r w:rsidR="009A5E61">
              <w:t xml:space="preserve"> continue to approve </w:t>
            </w:r>
            <w:r w:rsidR="008309E6">
              <w:t xml:space="preserve">hotels and student housing. </w:t>
            </w:r>
          </w:p>
          <w:p w14:paraId="2D54426A" w14:textId="77777777" w:rsidR="009A5E61" w:rsidRDefault="009A5E61" w:rsidP="008309E6"/>
          <w:p w14:paraId="3F6327E3" w14:textId="28565719" w:rsidR="009A5E61" w:rsidRDefault="009A5E61" w:rsidP="008309E6">
            <w:r>
              <w:t>The breadth of issues that can be covered by LPPs was discussed. Roads are a big issue in this area, but t</w:t>
            </w:r>
            <w:r w:rsidR="00294733">
              <w:t>his cannot be included in LPPs. AG and SL confirmed that they are exploring wider connections, and are talking with teams from</w:t>
            </w:r>
            <w:r>
              <w:t xml:space="preserve"> e.g. transport, </w:t>
            </w:r>
            <w:r w:rsidR="00294733">
              <w:t xml:space="preserve">the </w:t>
            </w:r>
            <w:r>
              <w:t>community hall network</w:t>
            </w:r>
            <w:r w:rsidR="00294733">
              <w:t xml:space="preserve"> and</w:t>
            </w:r>
            <w:r>
              <w:t xml:space="preserve"> public health</w:t>
            </w:r>
            <w:r w:rsidR="00294733">
              <w:t>. It is hoped City Plan</w:t>
            </w:r>
            <w:r>
              <w:t xml:space="preserve"> 2040 </w:t>
            </w:r>
            <w:r w:rsidR="00294733">
              <w:t>will provide broader coverage than City Plan 2030.</w:t>
            </w:r>
            <w:r>
              <w:t xml:space="preserve"> </w:t>
            </w:r>
          </w:p>
          <w:p w14:paraId="7EF67B7A" w14:textId="77777777" w:rsidR="008309E6" w:rsidRDefault="008309E6" w:rsidP="00A20B6E"/>
          <w:p w14:paraId="0E1FAABA" w14:textId="659DBD9B" w:rsidR="006E2D88" w:rsidRDefault="006E2D88" w:rsidP="00A20B6E">
            <w:r>
              <w:t>The LPPs can be broad or very focused. West Kilbride highlighted as a good “low key” example to explore. Optional template and guidance in the “How To Guide” on the city council website.</w:t>
            </w:r>
          </w:p>
          <w:p w14:paraId="4BFC7F08" w14:textId="77777777" w:rsidR="006E2D88" w:rsidRDefault="006E2D88" w:rsidP="00A20B6E"/>
          <w:p w14:paraId="5870A85F" w14:textId="5CF7198B" w:rsidR="001163E7" w:rsidRDefault="001163E7" w:rsidP="00A20B6E">
            <w:r>
              <w:t xml:space="preserve">LPPs should represent the views of the community; engagement is needed for this, </w:t>
            </w:r>
            <w:r w:rsidR="006E2D88">
              <w:t xml:space="preserve">and the views of young people are key (particularly given the plans will run to 2040). A discussion was held on the importance of making sure residents know about the opportunity to develop LPPs as people are unlikely to see the Council webpages unless they already know to look. </w:t>
            </w:r>
            <w:r w:rsidR="009A5E61">
              <w:t>C</w:t>
            </w:r>
            <w:r w:rsidR="006E2D88">
              <w:t>onnectin</w:t>
            </w:r>
            <w:r w:rsidR="009A5E61">
              <w:t xml:space="preserve">g </w:t>
            </w:r>
            <w:r w:rsidR="006E2D88">
              <w:t>messag</w:t>
            </w:r>
            <w:r w:rsidR="009A5E61">
              <w:t>ing to residents</w:t>
            </w:r>
            <w:r w:rsidR="006E2D88">
              <w:t xml:space="preserve"> on LPPs with communications that will be going out in relation to Community Council elections</w:t>
            </w:r>
            <w:r w:rsidR="009A5E61">
              <w:t xml:space="preserve"> will be explored.</w:t>
            </w:r>
          </w:p>
          <w:p w14:paraId="73B471D7" w14:textId="77777777" w:rsidR="001163E7" w:rsidRDefault="001163E7" w:rsidP="00A20B6E"/>
          <w:p w14:paraId="0F2C423E" w14:textId="791E513F" w:rsidR="001163E7" w:rsidRDefault="009A5E61" w:rsidP="00A20B6E">
            <w:r>
              <w:t xml:space="preserve">Submitting an LPP is not the </w:t>
            </w:r>
            <w:r w:rsidR="00406760">
              <w:t xml:space="preserve">only way </w:t>
            </w:r>
            <w:r>
              <w:t>to</w:t>
            </w:r>
            <w:r w:rsidR="00406760">
              <w:t xml:space="preserve"> engage with the planning team</w:t>
            </w:r>
            <w:r>
              <w:t>; t</w:t>
            </w:r>
            <w:r w:rsidR="00406760">
              <w:t xml:space="preserve">hey will still come </w:t>
            </w:r>
            <w:r>
              <w:t>to our meetings</w:t>
            </w:r>
            <w:r w:rsidR="00406760">
              <w:t xml:space="preserve">. </w:t>
            </w:r>
          </w:p>
          <w:p w14:paraId="0C6E7452" w14:textId="2E277080" w:rsidR="00ED3576" w:rsidRDefault="00ED3576" w:rsidP="008309E6"/>
        </w:tc>
      </w:tr>
      <w:tr w:rsidR="00CA3636" w14:paraId="66E3F2C2" w14:textId="77777777" w:rsidTr="00A20B6E">
        <w:tc>
          <w:tcPr>
            <w:tcW w:w="1555" w:type="dxa"/>
          </w:tcPr>
          <w:p w14:paraId="1C344AFA" w14:textId="2AD6290F" w:rsidR="00CA3636" w:rsidRPr="009062B8" w:rsidRDefault="00F42D4F" w:rsidP="00A20B6E">
            <w:pPr>
              <w:pStyle w:val="ListParagraph"/>
              <w:numPr>
                <w:ilvl w:val="0"/>
                <w:numId w:val="2"/>
              </w:numPr>
            </w:pPr>
            <w:r>
              <w:lastRenderedPageBreak/>
              <w:t>Updates</w:t>
            </w:r>
          </w:p>
        </w:tc>
        <w:tc>
          <w:tcPr>
            <w:tcW w:w="7795" w:type="dxa"/>
          </w:tcPr>
          <w:p w14:paraId="09F3690C" w14:textId="47743CF7" w:rsidR="00E27958" w:rsidRDefault="00E27958" w:rsidP="00E27958">
            <w:r>
              <w:rPr>
                <w:b/>
                <w:bCs/>
              </w:rPr>
              <w:t xml:space="preserve">Councillors: </w:t>
            </w:r>
            <w:r w:rsidR="000F1208" w:rsidRPr="000F1208">
              <w:t>No update.</w:t>
            </w:r>
          </w:p>
          <w:p w14:paraId="1D2D1DFB" w14:textId="0B4D1A29" w:rsidR="00553256" w:rsidRPr="00F42D4F" w:rsidRDefault="00553256" w:rsidP="004378C5"/>
        </w:tc>
      </w:tr>
      <w:tr w:rsidR="00CA3636" w14:paraId="29E6CD3C" w14:textId="77777777" w:rsidTr="00A20B6E">
        <w:tc>
          <w:tcPr>
            <w:tcW w:w="1555" w:type="dxa"/>
          </w:tcPr>
          <w:p w14:paraId="5B05D548" w14:textId="68C5E19B" w:rsidR="00CA3636" w:rsidRPr="009F7746" w:rsidRDefault="00017739" w:rsidP="00A20B6E">
            <w:pPr>
              <w:pStyle w:val="ListParagraph"/>
              <w:numPr>
                <w:ilvl w:val="0"/>
                <w:numId w:val="2"/>
              </w:numPr>
            </w:pPr>
            <w:r>
              <w:t>Planning</w:t>
            </w:r>
            <w:r w:rsidR="00E743A5">
              <w:t xml:space="preserve"> and Licensing</w:t>
            </w:r>
          </w:p>
        </w:tc>
        <w:tc>
          <w:tcPr>
            <w:tcW w:w="7795" w:type="dxa"/>
          </w:tcPr>
          <w:p w14:paraId="0C4CE8B8" w14:textId="02DAC7A3" w:rsidR="00CD5977" w:rsidRDefault="0038036D" w:rsidP="00CD5977">
            <w:r>
              <w:rPr>
                <w:b/>
                <w:bCs/>
              </w:rPr>
              <w:t xml:space="preserve">Short Term Lets: </w:t>
            </w:r>
            <w:r w:rsidR="00294733" w:rsidRPr="00294733">
              <w:t xml:space="preserve">Of the </w:t>
            </w:r>
            <w:r w:rsidR="00D63FB6" w:rsidRPr="00294733">
              <w:t>220</w:t>
            </w:r>
            <w:r w:rsidR="00294733">
              <w:t xml:space="preserve"> planning applications</w:t>
            </w:r>
            <w:r w:rsidR="00D63FB6" w:rsidRPr="00D63FB6">
              <w:t xml:space="preserve"> that have been monitored </w:t>
            </w:r>
            <w:r w:rsidR="00294733">
              <w:t>there have been</w:t>
            </w:r>
            <w:r w:rsidR="00D63FB6" w:rsidRPr="00D63FB6">
              <w:t xml:space="preserve"> 116 refusals</w:t>
            </w:r>
            <w:r w:rsidR="00294733">
              <w:t>. However of the</w:t>
            </w:r>
            <w:r w:rsidR="00D63FB6" w:rsidRPr="00D63FB6">
              <w:t xml:space="preserve"> 377 licensing applications</w:t>
            </w:r>
            <w:r w:rsidR="00294733">
              <w:t>,</w:t>
            </w:r>
            <w:r w:rsidR="00D63FB6" w:rsidRPr="00D63FB6">
              <w:t xml:space="preserve"> 90% </w:t>
            </w:r>
            <w:r w:rsidR="00294733">
              <w:t xml:space="preserve">have been </w:t>
            </w:r>
            <w:r w:rsidR="00D63FB6" w:rsidRPr="00D63FB6">
              <w:t>granted.</w:t>
            </w:r>
            <w:r w:rsidR="00294733">
              <w:t xml:space="preserve"> Jo Mowatt who sits on both planning and licensing committees is exploring what this means </w:t>
            </w:r>
            <w:r w:rsidR="00D63FB6">
              <w:t xml:space="preserve">in practice. There are nearly 2000 license applications in the Edinburgh Central Ward. </w:t>
            </w:r>
          </w:p>
          <w:p w14:paraId="6859D4D7" w14:textId="77777777" w:rsidR="009D05C0" w:rsidRDefault="009D05C0" w:rsidP="00CD5977"/>
          <w:p w14:paraId="3B40E046" w14:textId="50DAFFF0" w:rsidR="009D05C0" w:rsidRDefault="009D05C0" w:rsidP="00CD5977">
            <w:r>
              <w:t>BT</w:t>
            </w:r>
            <w:r w:rsidR="008D5F60">
              <w:t>’s</w:t>
            </w:r>
            <w:r>
              <w:t xml:space="preserve"> 40 applications to re-use phone boxes</w:t>
            </w:r>
            <w:r w:rsidR="008D5F60">
              <w:t>/ hubs across the city as phone charging and wifi points was discussed. This includes the use of L</w:t>
            </w:r>
            <w:r>
              <w:t>ED advertising screens. Some</w:t>
            </w:r>
            <w:r w:rsidR="008D5F60">
              <w:t xml:space="preserve"> applications have been a</w:t>
            </w:r>
            <w:r>
              <w:t>pproved</w:t>
            </w:r>
            <w:r w:rsidR="008D5F60">
              <w:t xml:space="preserve"> (or have successfully appealed to the Scottish Government). It was noted that this seems to be in direct contradiction to </w:t>
            </w:r>
            <w:r>
              <w:t xml:space="preserve">the Councils Net Zero plans. </w:t>
            </w:r>
          </w:p>
          <w:p w14:paraId="3F007D33" w14:textId="77777777" w:rsidR="009B566F" w:rsidRDefault="009B566F" w:rsidP="009D3815"/>
          <w:p w14:paraId="62D9E09C" w14:textId="7D3A1B28" w:rsidR="00D26E21" w:rsidRDefault="009D05C0" w:rsidP="009D3815">
            <w:pPr>
              <w:rPr>
                <w:b/>
                <w:bCs/>
              </w:rPr>
            </w:pPr>
            <w:r>
              <w:rPr>
                <w:b/>
                <w:bCs/>
              </w:rPr>
              <w:t xml:space="preserve">Three </w:t>
            </w:r>
            <w:r w:rsidR="00294733">
              <w:rPr>
                <w:b/>
                <w:bCs/>
              </w:rPr>
              <w:t xml:space="preserve">new licencing </w:t>
            </w:r>
            <w:r>
              <w:rPr>
                <w:b/>
                <w:bCs/>
              </w:rPr>
              <w:t>applications</w:t>
            </w:r>
            <w:r w:rsidR="00294733">
              <w:rPr>
                <w:b/>
                <w:bCs/>
              </w:rPr>
              <w:t xml:space="preserve"> were discussed:</w:t>
            </w:r>
          </w:p>
          <w:p w14:paraId="19C42B80" w14:textId="19D69980" w:rsidR="009D05C0" w:rsidRDefault="009D05C0" w:rsidP="009D05C0">
            <w:pPr>
              <w:pStyle w:val="ListParagraph"/>
              <w:numPr>
                <w:ilvl w:val="0"/>
                <w:numId w:val="5"/>
              </w:numPr>
            </w:pPr>
            <w:r w:rsidRPr="009D05C0">
              <w:lastRenderedPageBreak/>
              <w:t>Brew Dog outdoor space on Festival Square</w:t>
            </w:r>
            <w:r>
              <w:t xml:space="preserve"> – </w:t>
            </w:r>
            <w:r w:rsidR="00294733">
              <w:t xml:space="preserve">we would </w:t>
            </w:r>
            <w:r>
              <w:t>not to object</w:t>
            </w:r>
            <w:r w:rsidR="008A23C0">
              <w:t xml:space="preserve"> as </w:t>
            </w:r>
            <w:r w:rsidR="00294733">
              <w:t xml:space="preserve">this in </w:t>
            </w:r>
            <w:r w:rsidR="008A23C0">
              <w:t>not close to private housing.</w:t>
            </w:r>
          </w:p>
          <w:p w14:paraId="6D718462" w14:textId="5AC009C4" w:rsidR="009D05C0" w:rsidRDefault="009D05C0" w:rsidP="009D05C0">
            <w:pPr>
              <w:pStyle w:val="ListParagraph"/>
              <w:numPr>
                <w:ilvl w:val="0"/>
                <w:numId w:val="5"/>
              </w:numPr>
            </w:pPr>
            <w:r>
              <w:t xml:space="preserve">All Bar One wants DJs and music events </w:t>
            </w:r>
            <w:r w:rsidR="008A23C0">
              <w:t>–</w:t>
            </w:r>
            <w:r>
              <w:t xml:space="preserve"> </w:t>
            </w:r>
            <w:r w:rsidR="00294733">
              <w:t xml:space="preserve">we would </w:t>
            </w:r>
            <w:r w:rsidR="008A23C0">
              <w:t xml:space="preserve">not to object as </w:t>
            </w:r>
            <w:r w:rsidR="00294733">
              <w:t xml:space="preserve">this is </w:t>
            </w:r>
            <w:r w:rsidR="008A23C0">
              <w:t>not close to private housing.</w:t>
            </w:r>
          </w:p>
          <w:p w14:paraId="772A348B" w14:textId="33F6DF40" w:rsidR="008A23C0" w:rsidRPr="009D05C0" w:rsidRDefault="008A23C0" w:rsidP="009D05C0">
            <w:pPr>
              <w:pStyle w:val="ListParagraph"/>
              <w:numPr>
                <w:ilvl w:val="0"/>
                <w:numId w:val="5"/>
              </w:numPr>
            </w:pPr>
            <w:r>
              <w:t xml:space="preserve">Sainsbury’s on Middle Meadow Walk/ Simpson Loan </w:t>
            </w:r>
            <w:r w:rsidR="00294733">
              <w:t xml:space="preserve">to </w:t>
            </w:r>
            <w:r>
              <w:t>extend shelf space for alcohol by 2 meters</w:t>
            </w:r>
            <w:r w:rsidR="00294733">
              <w:t xml:space="preserve"> – we would not object as this is not an area of</w:t>
            </w:r>
            <w:r>
              <w:t xml:space="preserve"> overprovision. </w:t>
            </w:r>
          </w:p>
          <w:p w14:paraId="09D42046" w14:textId="50A439B6" w:rsidR="00147BE3" w:rsidRPr="00147BE3" w:rsidRDefault="00147BE3" w:rsidP="00CD5977"/>
        </w:tc>
      </w:tr>
      <w:tr w:rsidR="00CA3636" w14:paraId="14EF913A" w14:textId="77777777" w:rsidTr="00A20B6E">
        <w:tc>
          <w:tcPr>
            <w:tcW w:w="1555" w:type="dxa"/>
          </w:tcPr>
          <w:p w14:paraId="4008FB19" w14:textId="6E7E3F5A" w:rsidR="00CA3636" w:rsidRPr="009F7746" w:rsidRDefault="009F7746" w:rsidP="00A20B6E">
            <w:pPr>
              <w:pStyle w:val="ListParagraph"/>
              <w:numPr>
                <w:ilvl w:val="0"/>
                <w:numId w:val="2"/>
              </w:numPr>
            </w:pPr>
            <w:r w:rsidRPr="009F7746">
              <w:lastRenderedPageBreak/>
              <w:t>AO</w:t>
            </w:r>
            <w:r w:rsidR="0029282F">
              <w:t>C</w:t>
            </w:r>
            <w:r w:rsidRPr="009F7746">
              <w:t>B</w:t>
            </w:r>
          </w:p>
        </w:tc>
        <w:tc>
          <w:tcPr>
            <w:tcW w:w="7795" w:type="dxa"/>
          </w:tcPr>
          <w:p w14:paraId="0CCD1A50" w14:textId="2714E486" w:rsidR="008A23C0" w:rsidRDefault="004039F4" w:rsidP="00A20B6E">
            <w:pPr>
              <w:rPr>
                <w:b/>
                <w:bCs/>
              </w:rPr>
            </w:pPr>
            <w:r>
              <w:rPr>
                <w:b/>
                <w:bCs/>
              </w:rPr>
              <w:t>Community Council Election:</w:t>
            </w:r>
            <w:r w:rsidR="008A23C0">
              <w:rPr>
                <w:b/>
                <w:bCs/>
              </w:rPr>
              <w:t xml:space="preserve"> </w:t>
            </w:r>
            <w:r w:rsidR="008D5F60">
              <w:t xml:space="preserve">we </w:t>
            </w:r>
            <w:r w:rsidR="008A23C0" w:rsidRPr="008A23C0">
              <w:t>expect to receive forms</w:t>
            </w:r>
            <w:r w:rsidR="008D5F60">
              <w:t xml:space="preserve"> for this soon. Standing Community Councils will exist until the elections take place. </w:t>
            </w:r>
            <w:r w:rsidR="008D5F60" w:rsidRPr="00E560AF">
              <w:t>It was agreed the January meeting would include discussion on members that want to stand again.</w:t>
            </w:r>
            <w:r w:rsidR="008D5F60">
              <w:rPr>
                <w:b/>
                <w:bCs/>
              </w:rPr>
              <w:t xml:space="preserve"> All current members warmly welcome any residents of the Tollcross area who would like to consider joining the Community Council. </w:t>
            </w:r>
          </w:p>
          <w:p w14:paraId="0D9CC2BB" w14:textId="77777777" w:rsidR="008D5F60" w:rsidRDefault="008D5F60" w:rsidP="00A20B6E">
            <w:pPr>
              <w:rPr>
                <w:b/>
                <w:bCs/>
              </w:rPr>
            </w:pPr>
          </w:p>
          <w:p w14:paraId="7FCA9364" w14:textId="61AE7905" w:rsidR="008A23C0" w:rsidRDefault="008D5F60" w:rsidP="00A20B6E">
            <w:r w:rsidRPr="008D5F60">
              <w:t xml:space="preserve">It was noted that our Chair, </w:t>
            </w:r>
            <w:r w:rsidR="008A23C0" w:rsidRPr="008D5F60">
              <w:t xml:space="preserve">Richard </w:t>
            </w:r>
            <w:r w:rsidRPr="008D5F60">
              <w:t xml:space="preserve">Allen, </w:t>
            </w:r>
            <w:r w:rsidR="008A23C0" w:rsidRPr="008D5F60">
              <w:t>will be absent</w:t>
            </w:r>
            <w:r>
              <w:t xml:space="preserve"> for the coming two meetings. </w:t>
            </w:r>
          </w:p>
          <w:p w14:paraId="244AC55E" w14:textId="77777777" w:rsidR="00E560AF" w:rsidRDefault="00E560AF" w:rsidP="00A20B6E"/>
          <w:p w14:paraId="1B6297B9" w14:textId="48EB44BD" w:rsidR="00E560AF" w:rsidRPr="008D5F60" w:rsidRDefault="00E560AF" w:rsidP="00A20B6E">
            <w:r>
              <w:t>It was noted that the Community Council has received its budget for this year.</w:t>
            </w:r>
          </w:p>
          <w:p w14:paraId="7322D728" w14:textId="77777777" w:rsidR="008A23C0" w:rsidRDefault="008A23C0" w:rsidP="00A20B6E">
            <w:pPr>
              <w:rPr>
                <w:b/>
                <w:bCs/>
              </w:rPr>
            </w:pPr>
          </w:p>
          <w:p w14:paraId="4A0A1C5B" w14:textId="77037C77" w:rsidR="008A23C0" w:rsidRPr="00E560AF" w:rsidRDefault="00E560AF" w:rsidP="00A20B6E">
            <w:r>
              <w:t>It was noted that t</w:t>
            </w:r>
            <w:r w:rsidR="008D5F60" w:rsidRPr="00E560AF">
              <w:t>he f</w:t>
            </w:r>
            <w:r w:rsidR="008A23C0" w:rsidRPr="00E560AF">
              <w:t xml:space="preserve">lotilla </w:t>
            </w:r>
            <w:r w:rsidRPr="00E560AF">
              <w:t xml:space="preserve">of light </w:t>
            </w:r>
            <w:r w:rsidR="008A23C0" w:rsidRPr="00E560AF">
              <w:t xml:space="preserve">on </w:t>
            </w:r>
            <w:r w:rsidR="008D5F60" w:rsidRPr="00E560AF">
              <w:t xml:space="preserve">the </w:t>
            </w:r>
            <w:r w:rsidR="008A23C0" w:rsidRPr="00E560AF">
              <w:t>canal</w:t>
            </w:r>
            <w:r w:rsidRPr="00E560AF">
              <w:t xml:space="preserve"> </w:t>
            </w:r>
            <w:r w:rsidR="008D5F60" w:rsidRPr="00E560AF">
              <w:t xml:space="preserve">on </w:t>
            </w:r>
            <w:r w:rsidR="008A23C0" w:rsidRPr="00E560AF">
              <w:t>9 November</w:t>
            </w:r>
            <w:r w:rsidRPr="00E560AF">
              <w:t xml:space="preserve">, moving from </w:t>
            </w:r>
            <w:r w:rsidR="008A23C0" w:rsidRPr="00E560AF">
              <w:t>Harrison P</w:t>
            </w:r>
            <w:r w:rsidRPr="00E560AF">
              <w:t>ark at 6pm.</w:t>
            </w:r>
          </w:p>
          <w:p w14:paraId="372481CB" w14:textId="77777777" w:rsidR="005D004A" w:rsidRDefault="005D004A" w:rsidP="00A20B6E">
            <w:pPr>
              <w:rPr>
                <w:b/>
                <w:bCs/>
              </w:rPr>
            </w:pPr>
          </w:p>
          <w:p w14:paraId="5FE6755E" w14:textId="0DD06A50" w:rsidR="005D004A" w:rsidRPr="008A23C0" w:rsidRDefault="005D004A" w:rsidP="00A20B6E">
            <w:pPr>
              <w:rPr>
                <w:b/>
                <w:bCs/>
              </w:rPr>
            </w:pPr>
            <w:r>
              <w:t>Marco Mattia</w:t>
            </w:r>
            <w:r w:rsidR="00E560AF">
              <w:t>,</w:t>
            </w:r>
            <w:r>
              <w:t xml:space="preserve"> from Edinburgh Student Housing Cooperative</w:t>
            </w:r>
            <w:r w:rsidR="00E560AF">
              <w:t xml:space="preserve">, alerted attendees to their </w:t>
            </w:r>
            <w:r>
              <w:t>national lottery</w:t>
            </w:r>
            <w:r w:rsidR="00E560AF">
              <w:t xml:space="preserve"> grant</w:t>
            </w:r>
            <w:r>
              <w:t xml:space="preserve"> to support </w:t>
            </w:r>
            <w:r w:rsidR="00E560AF">
              <w:t xml:space="preserve">community </w:t>
            </w:r>
            <w:r>
              <w:t>events in the</w:t>
            </w:r>
            <w:r w:rsidR="00E560AF">
              <w:t xml:space="preserve"> ESHC</w:t>
            </w:r>
            <w:r>
              <w:t xml:space="preserve"> basement</w:t>
            </w:r>
            <w:r w:rsidR="00E560AF">
              <w:t xml:space="preserve">. There is a community meal in November. </w:t>
            </w:r>
            <w:r w:rsidR="00E560AF">
              <w:rPr>
                <w:b/>
                <w:bCs/>
              </w:rPr>
              <w:t xml:space="preserve">ACTION: </w:t>
            </w:r>
            <w:r w:rsidR="00E560AF">
              <w:t xml:space="preserve">This will be put on the Community Council website. </w:t>
            </w:r>
          </w:p>
          <w:p w14:paraId="1B7A7395" w14:textId="77777777" w:rsidR="002452EB" w:rsidRPr="00717915" w:rsidRDefault="002452EB" w:rsidP="00A20B6E"/>
          <w:p w14:paraId="5782B986" w14:textId="19535C11" w:rsidR="00CA3636" w:rsidRPr="00717915" w:rsidRDefault="000C72D6" w:rsidP="00A20B6E">
            <w:r w:rsidRPr="00717915">
              <w:t xml:space="preserve">Meeting closed at </w:t>
            </w:r>
            <w:r w:rsidR="008A23C0">
              <w:t>20.24</w:t>
            </w:r>
          </w:p>
          <w:p w14:paraId="75F12CB4" w14:textId="77777777" w:rsidR="005D0567" w:rsidRPr="00717915" w:rsidRDefault="005D0567" w:rsidP="00A20B6E"/>
          <w:p w14:paraId="3EBAC94E" w14:textId="008BA2B7" w:rsidR="00E135DA" w:rsidRPr="00717915" w:rsidRDefault="000C72D6" w:rsidP="00A20B6E">
            <w:r w:rsidRPr="00717915">
              <w:t xml:space="preserve">Next meeting at 19.00, Wednesday </w:t>
            </w:r>
            <w:r w:rsidR="00106C1E" w:rsidRPr="00717915">
              <w:t>2</w:t>
            </w:r>
            <w:r w:rsidR="00CD5977">
              <w:t>7</w:t>
            </w:r>
            <w:r w:rsidR="00106C1E" w:rsidRPr="00717915">
              <w:t xml:space="preserve"> </w:t>
            </w:r>
            <w:r w:rsidR="00CD5977">
              <w:t>November</w:t>
            </w:r>
            <w:r w:rsidR="00106C1E" w:rsidRPr="00717915">
              <w:t xml:space="preserve"> 2</w:t>
            </w:r>
            <w:r w:rsidR="009479A4" w:rsidRPr="00717915">
              <w:t>02</w:t>
            </w:r>
            <w:r w:rsidR="006255CD" w:rsidRPr="00717915">
              <w:t>4</w:t>
            </w:r>
            <w:r w:rsidR="00E135DA" w:rsidRPr="00717915">
              <w:t xml:space="preserve"> </w:t>
            </w:r>
          </w:p>
          <w:p w14:paraId="3395CD3E" w14:textId="5F48A1DE" w:rsidR="00010301" w:rsidRPr="00717915" w:rsidRDefault="00E135DA" w:rsidP="004554EF">
            <w:r w:rsidRPr="00717915">
              <w:t>Discussion topic</w:t>
            </w:r>
            <w:r w:rsidR="00B65947" w:rsidRPr="00717915">
              <w:t xml:space="preserve">s: </w:t>
            </w:r>
            <w:r w:rsidR="00256BA4" w:rsidRPr="00717915">
              <w:t>a</w:t>
            </w:r>
            <w:r w:rsidR="00EC27D4" w:rsidRPr="00717915">
              <w:t>ny additions for agenda</w:t>
            </w:r>
            <w:r w:rsidR="00256BA4" w:rsidRPr="00717915">
              <w:t xml:space="preserve"> to be raised</w:t>
            </w:r>
            <w:r w:rsidR="00EC27D4" w:rsidRPr="00717915">
              <w:t xml:space="preserve"> by </w:t>
            </w:r>
            <w:r w:rsidR="0086792D" w:rsidRPr="00717915">
              <w:t>1</w:t>
            </w:r>
            <w:r w:rsidR="008D5F60">
              <w:t>3 November</w:t>
            </w:r>
          </w:p>
        </w:tc>
      </w:tr>
    </w:tbl>
    <w:p w14:paraId="76267E7E" w14:textId="49EAB78B" w:rsidR="00256AC6" w:rsidRDefault="00256AC6" w:rsidP="009A023F"/>
    <w:sectPr w:rsidR="00256A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01B34" w14:textId="77777777" w:rsidR="00EF3CB2" w:rsidRDefault="00EF3CB2" w:rsidP="003B21E3">
      <w:pPr>
        <w:spacing w:after="0" w:line="240" w:lineRule="auto"/>
      </w:pPr>
      <w:r>
        <w:separator/>
      </w:r>
    </w:p>
  </w:endnote>
  <w:endnote w:type="continuationSeparator" w:id="0">
    <w:p w14:paraId="750E66BC" w14:textId="77777777" w:rsidR="00EF3CB2" w:rsidRDefault="00EF3CB2" w:rsidP="003B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E792" w14:textId="77777777" w:rsidR="00EF3CB2" w:rsidRDefault="00EF3CB2" w:rsidP="003B21E3">
      <w:pPr>
        <w:spacing w:after="0" w:line="240" w:lineRule="auto"/>
      </w:pPr>
      <w:r>
        <w:separator/>
      </w:r>
    </w:p>
  </w:footnote>
  <w:footnote w:type="continuationSeparator" w:id="0">
    <w:p w14:paraId="20C913D1" w14:textId="77777777" w:rsidR="00EF3CB2" w:rsidRDefault="00EF3CB2" w:rsidP="003B2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2F54"/>
    <w:multiLevelType w:val="hybridMultilevel"/>
    <w:tmpl w:val="1EBEE830"/>
    <w:lvl w:ilvl="0" w:tplc="4C781D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41DFB"/>
    <w:multiLevelType w:val="hybridMultilevel"/>
    <w:tmpl w:val="EAE296A2"/>
    <w:lvl w:ilvl="0" w:tplc="052E00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C54ADC"/>
    <w:multiLevelType w:val="hybridMultilevel"/>
    <w:tmpl w:val="42A29D82"/>
    <w:lvl w:ilvl="0" w:tplc="924021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F600C8"/>
    <w:multiLevelType w:val="hybridMultilevel"/>
    <w:tmpl w:val="69F677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FC463FF"/>
    <w:multiLevelType w:val="hybridMultilevel"/>
    <w:tmpl w:val="BFA80C0E"/>
    <w:lvl w:ilvl="0" w:tplc="5F5CE696">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3945241">
    <w:abstractNumId w:val="4"/>
  </w:num>
  <w:num w:numId="2" w16cid:durableId="218514720">
    <w:abstractNumId w:val="3"/>
  </w:num>
  <w:num w:numId="3" w16cid:durableId="355156466">
    <w:abstractNumId w:val="0"/>
  </w:num>
  <w:num w:numId="4" w16cid:durableId="322659170">
    <w:abstractNumId w:val="1"/>
  </w:num>
  <w:num w:numId="5" w16cid:durableId="1144421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69"/>
    <w:rsid w:val="00003075"/>
    <w:rsid w:val="00006E3B"/>
    <w:rsid w:val="00006E5E"/>
    <w:rsid w:val="00010301"/>
    <w:rsid w:val="00010C65"/>
    <w:rsid w:val="000135D2"/>
    <w:rsid w:val="00014452"/>
    <w:rsid w:val="00015632"/>
    <w:rsid w:val="0001754C"/>
    <w:rsid w:val="00017739"/>
    <w:rsid w:val="00021B53"/>
    <w:rsid w:val="00025A33"/>
    <w:rsid w:val="0003534C"/>
    <w:rsid w:val="0003572E"/>
    <w:rsid w:val="00044838"/>
    <w:rsid w:val="0004486B"/>
    <w:rsid w:val="00046130"/>
    <w:rsid w:val="00053F2F"/>
    <w:rsid w:val="00061554"/>
    <w:rsid w:val="00066B87"/>
    <w:rsid w:val="00076867"/>
    <w:rsid w:val="00080248"/>
    <w:rsid w:val="000813BC"/>
    <w:rsid w:val="00084129"/>
    <w:rsid w:val="000901F7"/>
    <w:rsid w:val="00090FC4"/>
    <w:rsid w:val="00095102"/>
    <w:rsid w:val="00097EF1"/>
    <w:rsid w:val="000A12C3"/>
    <w:rsid w:val="000B071D"/>
    <w:rsid w:val="000B4377"/>
    <w:rsid w:val="000B4735"/>
    <w:rsid w:val="000B5308"/>
    <w:rsid w:val="000B6828"/>
    <w:rsid w:val="000C0720"/>
    <w:rsid w:val="000C72D6"/>
    <w:rsid w:val="000D1365"/>
    <w:rsid w:val="000D31A1"/>
    <w:rsid w:val="000D3E9B"/>
    <w:rsid w:val="000E2FAA"/>
    <w:rsid w:val="000E7EC8"/>
    <w:rsid w:val="000E7F0E"/>
    <w:rsid w:val="000E7F8C"/>
    <w:rsid w:val="000F1208"/>
    <w:rsid w:val="00101E95"/>
    <w:rsid w:val="00106C1E"/>
    <w:rsid w:val="001072D6"/>
    <w:rsid w:val="001138FA"/>
    <w:rsid w:val="00115FAD"/>
    <w:rsid w:val="001163E7"/>
    <w:rsid w:val="00117771"/>
    <w:rsid w:val="00121C3D"/>
    <w:rsid w:val="00122B92"/>
    <w:rsid w:val="00126470"/>
    <w:rsid w:val="00127373"/>
    <w:rsid w:val="001327A1"/>
    <w:rsid w:val="00147124"/>
    <w:rsid w:val="00147BE3"/>
    <w:rsid w:val="00151718"/>
    <w:rsid w:val="00152133"/>
    <w:rsid w:val="0015237C"/>
    <w:rsid w:val="00154473"/>
    <w:rsid w:val="00154705"/>
    <w:rsid w:val="00164ED0"/>
    <w:rsid w:val="00166026"/>
    <w:rsid w:val="001672CF"/>
    <w:rsid w:val="00167C1F"/>
    <w:rsid w:val="00172394"/>
    <w:rsid w:val="00173E29"/>
    <w:rsid w:val="00192424"/>
    <w:rsid w:val="00192477"/>
    <w:rsid w:val="00192BD8"/>
    <w:rsid w:val="00196F7C"/>
    <w:rsid w:val="00197949"/>
    <w:rsid w:val="001A179E"/>
    <w:rsid w:val="001B3972"/>
    <w:rsid w:val="001B3BB6"/>
    <w:rsid w:val="001B52D5"/>
    <w:rsid w:val="001B5AC8"/>
    <w:rsid w:val="001B663C"/>
    <w:rsid w:val="001C14E1"/>
    <w:rsid w:val="001C61DF"/>
    <w:rsid w:val="001C6535"/>
    <w:rsid w:val="001C7530"/>
    <w:rsid w:val="001D241E"/>
    <w:rsid w:val="001E2F44"/>
    <w:rsid w:val="001E3DBA"/>
    <w:rsid w:val="001F6636"/>
    <w:rsid w:val="002012E0"/>
    <w:rsid w:val="002022C6"/>
    <w:rsid w:val="00207297"/>
    <w:rsid w:val="002236E3"/>
    <w:rsid w:val="0022393A"/>
    <w:rsid w:val="00226D12"/>
    <w:rsid w:val="002305D3"/>
    <w:rsid w:val="00230CC7"/>
    <w:rsid w:val="00232130"/>
    <w:rsid w:val="00235B2B"/>
    <w:rsid w:val="0024069D"/>
    <w:rsid w:val="0024382B"/>
    <w:rsid w:val="00244BA0"/>
    <w:rsid w:val="002452EB"/>
    <w:rsid w:val="00246B79"/>
    <w:rsid w:val="00250B3E"/>
    <w:rsid w:val="00252530"/>
    <w:rsid w:val="00252A40"/>
    <w:rsid w:val="0025417C"/>
    <w:rsid w:val="00256AC6"/>
    <w:rsid w:val="00256BA4"/>
    <w:rsid w:val="0026093B"/>
    <w:rsid w:val="00260F7A"/>
    <w:rsid w:val="00261193"/>
    <w:rsid w:val="00265900"/>
    <w:rsid w:val="00275D49"/>
    <w:rsid w:val="00284B69"/>
    <w:rsid w:val="0029282F"/>
    <w:rsid w:val="00294733"/>
    <w:rsid w:val="00297C9D"/>
    <w:rsid w:val="002A0BB5"/>
    <w:rsid w:val="002A28E7"/>
    <w:rsid w:val="002A3EA5"/>
    <w:rsid w:val="002A5932"/>
    <w:rsid w:val="002A7604"/>
    <w:rsid w:val="002B24AE"/>
    <w:rsid w:val="002B25AA"/>
    <w:rsid w:val="002B62F1"/>
    <w:rsid w:val="002C3634"/>
    <w:rsid w:val="002D2B54"/>
    <w:rsid w:val="002E4705"/>
    <w:rsid w:val="002F2AFD"/>
    <w:rsid w:val="002F5CEB"/>
    <w:rsid w:val="002F7415"/>
    <w:rsid w:val="00303615"/>
    <w:rsid w:val="003077C9"/>
    <w:rsid w:val="00310656"/>
    <w:rsid w:val="00311CC8"/>
    <w:rsid w:val="003124F4"/>
    <w:rsid w:val="00313390"/>
    <w:rsid w:val="00341FB9"/>
    <w:rsid w:val="003503C3"/>
    <w:rsid w:val="003650F4"/>
    <w:rsid w:val="003747EB"/>
    <w:rsid w:val="0038036D"/>
    <w:rsid w:val="0038670F"/>
    <w:rsid w:val="00386ADC"/>
    <w:rsid w:val="0039053C"/>
    <w:rsid w:val="00395FB3"/>
    <w:rsid w:val="003A178A"/>
    <w:rsid w:val="003A31DD"/>
    <w:rsid w:val="003A69D6"/>
    <w:rsid w:val="003B21E3"/>
    <w:rsid w:val="003B3C64"/>
    <w:rsid w:val="003B7E03"/>
    <w:rsid w:val="003C023E"/>
    <w:rsid w:val="003C1A2E"/>
    <w:rsid w:val="003C51BF"/>
    <w:rsid w:val="003C73B2"/>
    <w:rsid w:val="003D01A1"/>
    <w:rsid w:val="003D239A"/>
    <w:rsid w:val="003D50B5"/>
    <w:rsid w:val="003E2B83"/>
    <w:rsid w:val="003E4B4A"/>
    <w:rsid w:val="003E5434"/>
    <w:rsid w:val="003F5B35"/>
    <w:rsid w:val="004013C4"/>
    <w:rsid w:val="004024D4"/>
    <w:rsid w:val="004038C2"/>
    <w:rsid w:val="004039F4"/>
    <w:rsid w:val="00406760"/>
    <w:rsid w:val="00411504"/>
    <w:rsid w:val="00413AFB"/>
    <w:rsid w:val="004140E4"/>
    <w:rsid w:val="0041427D"/>
    <w:rsid w:val="0041435B"/>
    <w:rsid w:val="00414367"/>
    <w:rsid w:val="00414A61"/>
    <w:rsid w:val="004156D8"/>
    <w:rsid w:val="00415962"/>
    <w:rsid w:val="004378C5"/>
    <w:rsid w:val="00437D59"/>
    <w:rsid w:val="00442C7E"/>
    <w:rsid w:val="00445091"/>
    <w:rsid w:val="004554EF"/>
    <w:rsid w:val="0046654B"/>
    <w:rsid w:val="004720CF"/>
    <w:rsid w:val="00474446"/>
    <w:rsid w:val="004806DC"/>
    <w:rsid w:val="00482915"/>
    <w:rsid w:val="004863AD"/>
    <w:rsid w:val="00493EE9"/>
    <w:rsid w:val="004963BB"/>
    <w:rsid w:val="004B3594"/>
    <w:rsid w:val="004C1362"/>
    <w:rsid w:val="004C4153"/>
    <w:rsid w:val="004C441B"/>
    <w:rsid w:val="004C474D"/>
    <w:rsid w:val="004C6B40"/>
    <w:rsid w:val="004D16AF"/>
    <w:rsid w:val="004D1A75"/>
    <w:rsid w:val="004D2072"/>
    <w:rsid w:val="004D4898"/>
    <w:rsid w:val="004D6BE1"/>
    <w:rsid w:val="004E2414"/>
    <w:rsid w:val="004E766B"/>
    <w:rsid w:val="004F7351"/>
    <w:rsid w:val="004F7A25"/>
    <w:rsid w:val="005010A2"/>
    <w:rsid w:val="00507DE8"/>
    <w:rsid w:val="00517D7B"/>
    <w:rsid w:val="0052031A"/>
    <w:rsid w:val="00522B6B"/>
    <w:rsid w:val="005250AA"/>
    <w:rsid w:val="00533CEA"/>
    <w:rsid w:val="00541519"/>
    <w:rsid w:val="005529C0"/>
    <w:rsid w:val="00553256"/>
    <w:rsid w:val="00553913"/>
    <w:rsid w:val="00555327"/>
    <w:rsid w:val="005564B3"/>
    <w:rsid w:val="0056402C"/>
    <w:rsid w:val="00576ADB"/>
    <w:rsid w:val="005807AC"/>
    <w:rsid w:val="00580B89"/>
    <w:rsid w:val="005841A6"/>
    <w:rsid w:val="0058599B"/>
    <w:rsid w:val="005960B8"/>
    <w:rsid w:val="005A00BE"/>
    <w:rsid w:val="005B029C"/>
    <w:rsid w:val="005B2AA0"/>
    <w:rsid w:val="005B5F17"/>
    <w:rsid w:val="005C0B8E"/>
    <w:rsid w:val="005C3263"/>
    <w:rsid w:val="005D004A"/>
    <w:rsid w:val="005D0567"/>
    <w:rsid w:val="005D38EF"/>
    <w:rsid w:val="005D5B7D"/>
    <w:rsid w:val="005D6404"/>
    <w:rsid w:val="005E2AB2"/>
    <w:rsid w:val="005E441D"/>
    <w:rsid w:val="005E7CCF"/>
    <w:rsid w:val="005F2299"/>
    <w:rsid w:val="005F4108"/>
    <w:rsid w:val="005F4900"/>
    <w:rsid w:val="00605680"/>
    <w:rsid w:val="006062E3"/>
    <w:rsid w:val="00607271"/>
    <w:rsid w:val="00607591"/>
    <w:rsid w:val="00614041"/>
    <w:rsid w:val="0061739B"/>
    <w:rsid w:val="00617935"/>
    <w:rsid w:val="0062215E"/>
    <w:rsid w:val="006255CD"/>
    <w:rsid w:val="00625B0E"/>
    <w:rsid w:val="00626953"/>
    <w:rsid w:val="00630851"/>
    <w:rsid w:val="00630A65"/>
    <w:rsid w:val="00632EAD"/>
    <w:rsid w:val="00635EB1"/>
    <w:rsid w:val="00652955"/>
    <w:rsid w:val="00655770"/>
    <w:rsid w:val="00660D27"/>
    <w:rsid w:val="006635B4"/>
    <w:rsid w:val="00664C49"/>
    <w:rsid w:val="00670874"/>
    <w:rsid w:val="0067172C"/>
    <w:rsid w:val="00671873"/>
    <w:rsid w:val="00682172"/>
    <w:rsid w:val="00682994"/>
    <w:rsid w:val="00684239"/>
    <w:rsid w:val="00684D48"/>
    <w:rsid w:val="00685A1D"/>
    <w:rsid w:val="00687CCB"/>
    <w:rsid w:val="006953CF"/>
    <w:rsid w:val="00696F7B"/>
    <w:rsid w:val="006A38BC"/>
    <w:rsid w:val="006A3D58"/>
    <w:rsid w:val="006B3715"/>
    <w:rsid w:val="006C3601"/>
    <w:rsid w:val="006C625C"/>
    <w:rsid w:val="006D2290"/>
    <w:rsid w:val="006D532C"/>
    <w:rsid w:val="006E2503"/>
    <w:rsid w:val="006E2D88"/>
    <w:rsid w:val="006F68BB"/>
    <w:rsid w:val="007037D9"/>
    <w:rsid w:val="0070544C"/>
    <w:rsid w:val="00707177"/>
    <w:rsid w:val="00711504"/>
    <w:rsid w:val="00715C89"/>
    <w:rsid w:val="0071700B"/>
    <w:rsid w:val="00717915"/>
    <w:rsid w:val="00720447"/>
    <w:rsid w:val="007277EE"/>
    <w:rsid w:val="0073108F"/>
    <w:rsid w:val="007312A9"/>
    <w:rsid w:val="00743BDB"/>
    <w:rsid w:val="0074691E"/>
    <w:rsid w:val="00746FDE"/>
    <w:rsid w:val="00747373"/>
    <w:rsid w:val="007657E8"/>
    <w:rsid w:val="00766601"/>
    <w:rsid w:val="00774575"/>
    <w:rsid w:val="007747FE"/>
    <w:rsid w:val="007769F1"/>
    <w:rsid w:val="00777601"/>
    <w:rsid w:val="007876DD"/>
    <w:rsid w:val="00791381"/>
    <w:rsid w:val="00796CD1"/>
    <w:rsid w:val="007A088A"/>
    <w:rsid w:val="007A1D16"/>
    <w:rsid w:val="007A3F76"/>
    <w:rsid w:val="007A489E"/>
    <w:rsid w:val="007A5AE1"/>
    <w:rsid w:val="007A6A7F"/>
    <w:rsid w:val="007B4524"/>
    <w:rsid w:val="007C2FDC"/>
    <w:rsid w:val="007D333D"/>
    <w:rsid w:val="007E039E"/>
    <w:rsid w:val="007E4AF9"/>
    <w:rsid w:val="007E7748"/>
    <w:rsid w:val="007F0CDB"/>
    <w:rsid w:val="007F4463"/>
    <w:rsid w:val="007F670E"/>
    <w:rsid w:val="00806AA9"/>
    <w:rsid w:val="008077A4"/>
    <w:rsid w:val="00812D85"/>
    <w:rsid w:val="008147B5"/>
    <w:rsid w:val="008242E5"/>
    <w:rsid w:val="008276FF"/>
    <w:rsid w:val="00827D56"/>
    <w:rsid w:val="008309E6"/>
    <w:rsid w:val="008324C7"/>
    <w:rsid w:val="00840287"/>
    <w:rsid w:val="00841E4B"/>
    <w:rsid w:val="0084230C"/>
    <w:rsid w:val="00845079"/>
    <w:rsid w:val="00847DBA"/>
    <w:rsid w:val="0086792D"/>
    <w:rsid w:val="00871210"/>
    <w:rsid w:val="008800B4"/>
    <w:rsid w:val="008823DE"/>
    <w:rsid w:val="00890533"/>
    <w:rsid w:val="008929C1"/>
    <w:rsid w:val="008A23C0"/>
    <w:rsid w:val="008A7070"/>
    <w:rsid w:val="008B468C"/>
    <w:rsid w:val="008C4B80"/>
    <w:rsid w:val="008D0211"/>
    <w:rsid w:val="008D5F60"/>
    <w:rsid w:val="008D673E"/>
    <w:rsid w:val="008D77DC"/>
    <w:rsid w:val="008E0091"/>
    <w:rsid w:val="008E014E"/>
    <w:rsid w:val="008E7D77"/>
    <w:rsid w:val="008F4260"/>
    <w:rsid w:val="00901755"/>
    <w:rsid w:val="009023B6"/>
    <w:rsid w:val="009062B8"/>
    <w:rsid w:val="009106CD"/>
    <w:rsid w:val="009146B4"/>
    <w:rsid w:val="009147FF"/>
    <w:rsid w:val="0091639E"/>
    <w:rsid w:val="00920AED"/>
    <w:rsid w:val="009225C2"/>
    <w:rsid w:val="00923279"/>
    <w:rsid w:val="00923924"/>
    <w:rsid w:val="00923BDD"/>
    <w:rsid w:val="00927A37"/>
    <w:rsid w:val="009344A2"/>
    <w:rsid w:val="00943995"/>
    <w:rsid w:val="009466E5"/>
    <w:rsid w:val="009479A4"/>
    <w:rsid w:val="00952C42"/>
    <w:rsid w:val="0096058E"/>
    <w:rsid w:val="00961638"/>
    <w:rsid w:val="00962446"/>
    <w:rsid w:val="009644BE"/>
    <w:rsid w:val="00964E30"/>
    <w:rsid w:val="00965EAE"/>
    <w:rsid w:val="0098398D"/>
    <w:rsid w:val="009905C2"/>
    <w:rsid w:val="0099169F"/>
    <w:rsid w:val="0099245D"/>
    <w:rsid w:val="0099406E"/>
    <w:rsid w:val="009A023F"/>
    <w:rsid w:val="009A22FC"/>
    <w:rsid w:val="009A328B"/>
    <w:rsid w:val="009A3894"/>
    <w:rsid w:val="009A42FA"/>
    <w:rsid w:val="009A5E61"/>
    <w:rsid w:val="009A6F35"/>
    <w:rsid w:val="009A7AFA"/>
    <w:rsid w:val="009B03A4"/>
    <w:rsid w:val="009B1222"/>
    <w:rsid w:val="009B1F91"/>
    <w:rsid w:val="009B4E1E"/>
    <w:rsid w:val="009B566F"/>
    <w:rsid w:val="009C0844"/>
    <w:rsid w:val="009C1881"/>
    <w:rsid w:val="009C6E51"/>
    <w:rsid w:val="009D05C0"/>
    <w:rsid w:val="009D0C2A"/>
    <w:rsid w:val="009D1745"/>
    <w:rsid w:val="009D2420"/>
    <w:rsid w:val="009D3815"/>
    <w:rsid w:val="009D7791"/>
    <w:rsid w:val="009E1D21"/>
    <w:rsid w:val="009F5311"/>
    <w:rsid w:val="009F7746"/>
    <w:rsid w:val="009F7BB0"/>
    <w:rsid w:val="00A01A30"/>
    <w:rsid w:val="00A01C65"/>
    <w:rsid w:val="00A04D7D"/>
    <w:rsid w:val="00A051B3"/>
    <w:rsid w:val="00A10A33"/>
    <w:rsid w:val="00A1723B"/>
    <w:rsid w:val="00A177C5"/>
    <w:rsid w:val="00A20422"/>
    <w:rsid w:val="00A20B6E"/>
    <w:rsid w:val="00A21DC1"/>
    <w:rsid w:val="00A26192"/>
    <w:rsid w:val="00A275F9"/>
    <w:rsid w:val="00A32542"/>
    <w:rsid w:val="00A32774"/>
    <w:rsid w:val="00A34B42"/>
    <w:rsid w:val="00A41312"/>
    <w:rsid w:val="00A468FE"/>
    <w:rsid w:val="00A53E41"/>
    <w:rsid w:val="00A62C7B"/>
    <w:rsid w:val="00A6377C"/>
    <w:rsid w:val="00A65CD7"/>
    <w:rsid w:val="00A74A4E"/>
    <w:rsid w:val="00A76D40"/>
    <w:rsid w:val="00A87C55"/>
    <w:rsid w:val="00A94E56"/>
    <w:rsid w:val="00A95255"/>
    <w:rsid w:val="00AB5F3F"/>
    <w:rsid w:val="00AB6B58"/>
    <w:rsid w:val="00AC6347"/>
    <w:rsid w:val="00AD7925"/>
    <w:rsid w:val="00AE0E08"/>
    <w:rsid w:val="00AE585F"/>
    <w:rsid w:val="00AE7CB8"/>
    <w:rsid w:val="00AF48DF"/>
    <w:rsid w:val="00AF53F2"/>
    <w:rsid w:val="00AF648B"/>
    <w:rsid w:val="00AF7656"/>
    <w:rsid w:val="00B07E7C"/>
    <w:rsid w:val="00B12957"/>
    <w:rsid w:val="00B13BB0"/>
    <w:rsid w:val="00B16672"/>
    <w:rsid w:val="00B17DD7"/>
    <w:rsid w:val="00B2127F"/>
    <w:rsid w:val="00B22391"/>
    <w:rsid w:val="00B27430"/>
    <w:rsid w:val="00B32F3F"/>
    <w:rsid w:val="00B35248"/>
    <w:rsid w:val="00B450D7"/>
    <w:rsid w:val="00B52468"/>
    <w:rsid w:val="00B52B70"/>
    <w:rsid w:val="00B53AF6"/>
    <w:rsid w:val="00B54F4A"/>
    <w:rsid w:val="00B61705"/>
    <w:rsid w:val="00B61859"/>
    <w:rsid w:val="00B64C9D"/>
    <w:rsid w:val="00B65947"/>
    <w:rsid w:val="00B67247"/>
    <w:rsid w:val="00B70ECD"/>
    <w:rsid w:val="00B76F24"/>
    <w:rsid w:val="00B85C21"/>
    <w:rsid w:val="00B871C5"/>
    <w:rsid w:val="00B93C89"/>
    <w:rsid w:val="00BA2D4F"/>
    <w:rsid w:val="00BA2F5E"/>
    <w:rsid w:val="00BA6896"/>
    <w:rsid w:val="00BB32E5"/>
    <w:rsid w:val="00BB3CB0"/>
    <w:rsid w:val="00BB3F5E"/>
    <w:rsid w:val="00BB4BC4"/>
    <w:rsid w:val="00BC1B54"/>
    <w:rsid w:val="00BC2C31"/>
    <w:rsid w:val="00BD21B3"/>
    <w:rsid w:val="00BD5256"/>
    <w:rsid w:val="00BD74D3"/>
    <w:rsid w:val="00BE168F"/>
    <w:rsid w:val="00BE4E66"/>
    <w:rsid w:val="00BF19C0"/>
    <w:rsid w:val="00BF44AF"/>
    <w:rsid w:val="00C015CC"/>
    <w:rsid w:val="00C01B5D"/>
    <w:rsid w:val="00C0312E"/>
    <w:rsid w:val="00C049C0"/>
    <w:rsid w:val="00C07E9A"/>
    <w:rsid w:val="00C10DC9"/>
    <w:rsid w:val="00C17715"/>
    <w:rsid w:val="00C20003"/>
    <w:rsid w:val="00C20723"/>
    <w:rsid w:val="00C222C3"/>
    <w:rsid w:val="00C3578A"/>
    <w:rsid w:val="00C36478"/>
    <w:rsid w:val="00C37F45"/>
    <w:rsid w:val="00C407EF"/>
    <w:rsid w:val="00C42DAE"/>
    <w:rsid w:val="00C44E95"/>
    <w:rsid w:val="00C4743D"/>
    <w:rsid w:val="00C546C9"/>
    <w:rsid w:val="00C613F5"/>
    <w:rsid w:val="00C66843"/>
    <w:rsid w:val="00C81039"/>
    <w:rsid w:val="00C81736"/>
    <w:rsid w:val="00C8389F"/>
    <w:rsid w:val="00C913D1"/>
    <w:rsid w:val="00C91569"/>
    <w:rsid w:val="00C93D98"/>
    <w:rsid w:val="00C9434C"/>
    <w:rsid w:val="00C9473E"/>
    <w:rsid w:val="00C94983"/>
    <w:rsid w:val="00CA3636"/>
    <w:rsid w:val="00CA573B"/>
    <w:rsid w:val="00CB1369"/>
    <w:rsid w:val="00CC27AA"/>
    <w:rsid w:val="00CD0B26"/>
    <w:rsid w:val="00CD1100"/>
    <w:rsid w:val="00CD5977"/>
    <w:rsid w:val="00CE527A"/>
    <w:rsid w:val="00CF19B7"/>
    <w:rsid w:val="00CF2027"/>
    <w:rsid w:val="00D066B1"/>
    <w:rsid w:val="00D077A7"/>
    <w:rsid w:val="00D11945"/>
    <w:rsid w:val="00D12E81"/>
    <w:rsid w:val="00D13599"/>
    <w:rsid w:val="00D26387"/>
    <w:rsid w:val="00D26E21"/>
    <w:rsid w:val="00D34A9A"/>
    <w:rsid w:val="00D46EDE"/>
    <w:rsid w:val="00D54566"/>
    <w:rsid w:val="00D56545"/>
    <w:rsid w:val="00D63FB6"/>
    <w:rsid w:val="00D6533A"/>
    <w:rsid w:val="00D65542"/>
    <w:rsid w:val="00D725C1"/>
    <w:rsid w:val="00D74707"/>
    <w:rsid w:val="00D76BD5"/>
    <w:rsid w:val="00D77420"/>
    <w:rsid w:val="00D82D40"/>
    <w:rsid w:val="00D90E47"/>
    <w:rsid w:val="00D933F1"/>
    <w:rsid w:val="00D964D5"/>
    <w:rsid w:val="00DA35B1"/>
    <w:rsid w:val="00DB4825"/>
    <w:rsid w:val="00DC0D0F"/>
    <w:rsid w:val="00DD18D0"/>
    <w:rsid w:val="00DD30BD"/>
    <w:rsid w:val="00DD378A"/>
    <w:rsid w:val="00DD66E8"/>
    <w:rsid w:val="00DD6FEC"/>
    <w:rsid w:val="00DF13E2"/>
    <w:rsid w:val="00DF4003"/>
    <w:rsid w:val="00DF48E0"/>
    <w:rsid w:val="00DF5640"/>
    <w:rsid w:val="00DF5A50"/>
    <w:rsid w:val="00E12D2F"/>
    <w:rsid w:val="00E12EF9"/>
    <w:rsid w:val="00E135DA"/>
    <w:rsid w:val="00E251F4"/>
    <w:rsid w:val="00E27958"/>
    <w:rsid w:val="00E27992"/>
    <w:rsid w:val="00E31EF1"/>
    <w:rsid w:val="00E345D7"/>
    <w:rsid w:val="00E35435"/>
    <w:rsid w:val="00E362A4"/>
    <w:rsid w:val="00E405FC"/>
    <w:rsid w:val="00E40DE0"/>
    <w:rsid w:val="00E46F8C"/>
    <w:rsid w:val="00E513CA"/>
    <w:rsid w:val="00E5152A"/>
    <w:rsid w:val="00E52A49"/>
    <w:rsid w:val="00E52C69"/>
    <w:rsid w:val="00E560AF"/>
    <w:rsid w:val="00E6390C"/>
    <w:rsid w:val="00E70A6C"/>
    <w:rsid w:val="00E74315"/>
    <w:rsid w:val="00E743A5"/>
    <w:rsid w:val="00E86D8C"/>
    <w:rsid w:val="00E90236"/>
    <w:rsid w:val="00E9114E"/>
    <w:rsid w:val="00E93FF7"/>
    <w:rsid w:val="00E9585F"/>
    <w:rsid w:val="00EB2B3C"/>
    <w:rsid w:val="00EC27D4"/>
    <w:rsid w:val="00ED2E38"/>
    <w:rsid w:val="00ED3576"/>
    <w:rsid w:val="00ED4202"/>
    <w:rsid w:val="00EF3CB2"/>
    <w:rsid w:val="00F16B7A"/>
    <w:rsid w:val="00F20371"/>
    <w:rsid w:val="00F30977"/>
    <w:rsid w:val="00F31114"/>
    <w:rsid w:val="00F32BFE"/>
    <w:rsid w:val="00F34CDE"/>
    <w:rsid w:val="00F42D4F"/>
    <w:rsid w:val="00F43DE5"/>
    <w:rsid w:val="00F4445C"/>
    <w:rsid w:val="00F44654"/>
    <w:rsid w:val="00F5127D"/>
    <w:rsid w:val="00F53F17"/>
    <w:rsid w:val="00F570A1"/>
    <w:rsid w:val="00F578FE"/>
    <w:rsid w:val="00F6063F"/>
    <w:rsid w:val="00F63C26"/>
    <w:rsid w:val="00F64348"/>
    <w:rsid w:val="00F6661B"/>
    <w:rsid w:val="00F77EB6"/>
    <w:rsid w:val="00F81DEC"/>
    <w:rsid w:val="00F914D2"/>
    <w:rsid w:val="00F91807"/>
    <w:rsid w:val="00F92812"/>
    <w:rsid w:val="00F954BC"/>
    <w:rsid w:val="00FA0CDC"/>
    <w:rsid w:val="00FA3853"/>
    <w:rsid w:val="00FA4AE4"/>
    <w:rsid w:val="00FB2A2B"/>
    <w:rsid w:val="00FC025B"/>
    <w:rsid w:val="00FC528D"/>
    <w:rsid w:val="00FC66FF"/>
    <w:rsid w:val="00FC6FF8"/>
    <w:rsid w:val="00FD2168"/>
    <w:rsid w:val="00FE2CED"/>
    <w:rsid w:val="00FE2E95"/>
    <w:rsid w:val="00FE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98F5E"/>
  <w15:chartTrackingRefBased/>
  <w15:docId w15:val="{9C0D47C7-C92F-4BC4-996B-FB2F9269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B69"/>
    <w:pPr>
      <w:ind w:left="720"/>
      <w:contextualSpacing/>
    </w:pPr>
  </w:style>
  <w:style w:type="character" w:styleId="Hyperlink">
    <w:name w:val="Hyperlink"/>
    <w:basedOn w:val="DefaultParagraphFont"/>
    <w:uiPriority w:val="99"/>
    <w:unhideWhenUsed/>
    <w:rsid w:val="00256AC6"/>
    <w:rPr>
      <w:color w:val="0563C1" w:themeColor="hyperlink"/>
      <w:u w:val="single"/>
    </w:rPr>
  </w:style>
  <w:style w:type="character" w:styleId="UnresolvedMention">
    <w:name w:val="Unresolved Mention"/>
    <w:basedOn w:val="DefaultParagraphFont"/>
    <w:uiPriority w:val="99"/>
    <w:semiHidden/>
    <w:unhideWhenUsed/>
    <w:rsid w:val="00256AC6"/>
    <w:rPr>
      <w:color w:val="605E5C"/>
      <w:shd w:val="clear" w:color="auto" w:fill="E1DFDD"/>
    </w:rPr>
  </w:style>
  <w:style w:type="table" w:styleId="TableGrid">
    <w:name w:val="Table Grid"/>
    <w:basedOn w:val="TableNormal"/>
    <w:uiPriority w:val="39"/>
    <w:rsid w:val="00CA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typlan2040@edinburgh.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843</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Fairbairn - Research England UKRI</dc:creator>
  <cp:keywords/>
  <dc:description/>
  <cp:lastModifiedBy>Rebecca Fairbairn - Research England UKRI</cp:lastModifiedBy>
  <cp:revision>555</cp:revision>
  <dcterms:created xsi:type="dcterms:W3CDTF">2023-09-27T18:02:00Z</dcterms:created>
  <dcterms:modified xsi:type="dcterms:W3CDTF">2024-11-21T08:45:00Z</dcterms:modified>
</cp:coreProperties>
</file>