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09EF" w14:textId="5E958940" w:rsidR="0067172C" w:rsidRDefault="008E0091" w:rsidP="008E0091">
      <w:pPr>
        <w:pBdr>
          <w:bottom w:val="single" w:sz="4" w:space="1" w:color="auto"/>
        </w:pBdr>
      </w:pPr>
      <w:r>
        <w:rPr>
          <w:b/>
          <w:bCs/>
        </w:rPr>
        <w:t>Minutes of Tollcross Community Council Meeting</w:t>
      </w:r>
      <w:r w:rsidR="00BC1B54">
        <w:rPr>
          <w:b/>
          <w:bCs/>
        </w:rPr>
        <w:t xml:space="preserve"> 2</w:t>
      </w:r>
      <w:r w:rsidR="00871210">
        <w:rPr>
          <w:b/>
          <w:bCs/>
        </w:rPr>
        <w:t>5</w:t>
      </w:r>
      <w:r w:rsidR="00BC1B54">
        <w:rPr>
          <w:b/>
          <w:bCs/>
        </w:rPr>
        <w:t xml:space="preserve"> September </w:t>
      </w:r>
      <w:r>
        <w:rPr>
          <w:b/>
          <w:bCs/>
        </w:rPr>
        <w:t>2023</w:t>
      </w:r>
    </w:p>
    <w:p w14:paraId="7C2B155D" w14:textId="77777777" w:rsidR="0003534C" w:rsidRDefault="0003534C" w:rsidP="00A20B6E">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CA3636" w14:paraId="2571C37B" w14:textId="77777777" w:rsidTr="00A20B6E">
        <w:tc>
          <w:tcPr>
            <w:tcW w:w="1555" w:type="dxa"/>
          </w:tcPr>
          <w:p w14:paraId="67F1CDBC" w14:textId="03440EC5" w:rsidR="00CA3636" w:rsidRPr="009062B8" w:rsidRDefault="00533CEA" w:rsidP="00A20B6E">
            <w:pPr>
              <w:pStyle w:val="ListParagraph"/>
              <w:numPr>
                <w:ilvl w:val="0"/>
                <w:numId w:val="2"/>
              </w:numPr>
            </w:pPr>
            <w:r w:rsidRPr="009062B8">
              <w:t>Welcome</w:t>
            </w:r>
          </w:p>
        </w:tc>
        <w:tc>
          <w:tcPr>
            <w:tcW w:w="7795" w:type="dxa"/>
          </w:tcPr>
          <w:p w14:paraId="3431B0A8" w14:textId="7F7451FC" w:rsidR="00D13599" w:rsidRDefault="00533CEA" w:rsidP="00A20B6E">
            <w:pPr>
              <w:rPr>
                <w:b/>
                <w:bCs/>
              </w:rPr>
            </w:pPr>
            <w:r>
              <w:rPr>
                <w:b/>
                <w:bCs/>
              </w:rPr>
              <w:t>Present</w:t>
            </w:r>
          </w:p>
          <w:p w14:paraId="54D511BE" w14:textId="77777777" w:rsidR="00D13599" w:rsidRDefault="00D13599" w:rsidP="00A20B6E"/>
          <w:p w14:paraId="1B55D77B" w14:textId="72DFFF28" w:rsidR="00D13599" w:rsidRDefault="00D13599" w:rsidP="00A20B6E">
            <w:r w:rsidRPr="00D13599">
              <w:t>Members</w:t>
            </w:r>
            <w:r>
              <w:rPr>
                <w:b/>
                <w:bCs/>
              </w:rPr>
              <w:t xml:space="preserve">: </w:t>
            </w:r>
            <w:r w:rsidR="00533CEA">
              <w:t>Richard Allen, Roger Colkett, Iain Black, Andy Devenport,</w:t>
            </w:r>
            <w:r>
              <w:t xml:space="preserve"> Rebecca Fairbairn</w:t>
            </w:r>
            <w:r w:rsidR="00F914D2">
              <w:t xml:space="preserve">, </w:t>
            </w:r>
            <w:r w:rsidR="004C474D">
              <w:t>Paul Beswick</w:t>
            </w:r>
            <w:r w:rsidR="005D5B7D">
              <w:t>, Tim Puntiss,</w:t>
            </w:r>
            <w:r w:rsidR="00F34CDE">
              <w:t xml:space="preserve"> </w:t>
            </w:r>
            <w:r w:rsidR="00F34CDE">
              <w:t>Fiona Allen</w:t>
            </w:r>
            <w:r w:rsidR="00F34CDE">
              <w:t xml:space="preserve"> (on</w:t>
            </w:r>
            <w:r w:rsidR="001B5AC8">
              <w:t>line).</w:t>
            </w:r>
          </w:p>
          <w:p w14:paraId="542498D7" w14:textId="77777777" w:rsidR="00D13599" w:rsidRDefault="00D13599" w:rsidP="00A20B6E"/>
          <w:p w14:paraId="3C7C0613" w14:textId="5C7ED2E6" w:rsidR="00D13599" w:rsidRDefault="00D13599" w:rsidP="00A20B6E">
            <w:r>
              <w:t xml:space="preserve">Councillors: </w:t>
            </w:r>
            <w:r w:rsidR="00533CEA">
              <w:t>Margaret Graham</w:t>
            </w:r>
          </w:p>
          <w:p w14:paraId="733F3D36" w14:textId="77777777" w:rsidR="0073108F" w:rsidRDefault="0073108F" w:rsidP="00A20B6E"/>
          <w:p w14:paraId="4352D549" w14:textId="1E6632D0" w:rsidR="00152133" w:rsidRDefault="00152133" w:rsidP="00152133">
            <w:pPr>
              <w:rPr>
                <w:b/>
                <w:bCs/>
              </w:rPr>
            </w:pPr>
            <w:r>
              <w:t xml:space="preserve">Student representation: </w:t>
            </w:r>
            <w:r w:rsidR="004720CF">
              <w:t>Sonny Scott</w:t>
            </w:r>
            <w:r>
              <w:t xml:space="preserve"> and Laura Taylor (Edinburgh Student’s Housing Co-op) and Sandy Woodhouse.</w:t>
            </w:r>
          </w:p>
          <w:p w14:paraId="6852EEA9" w14:textId="77777777" w:rsidR="003C1A2E" w:rsidRDefault="003C1A2E" w:rsidP="00A20B6E">
            <w:pPr>
              <w:rPr>
                <w:b/>
                <w:bCs/>
              </w:rPr>
            </w:pPr>
          </w:p>
          <w:p w14:paraId="58DF362C" w14:textId="2507E260" w:rsidR="003C1A2E" w:rsidRPr="005D5B7D" w:rsidRDefault="005D5B7D" w:rsidP="00A20B6E">
            <w:r>
              <w:t>Two r</w:t>
            </w:r>
            <w:r w:rsidR="003C1A2E" w:rsidRPr="005D5B7D">
              <w:t>epresentatives of the Gillespie Crescent Community</w:t>
            </w:r>
            <w:r>
              <w:t xml:space="preserve"> and three other</w:t>
            </w:r>
            <w:r w:rsidR="00D11945">
              <w:t xml:space="preserve"> members of the community. </w:t>
            </w:r>
          </w:p>
          <w:p w14:paraId="70418FA2" w14:textId="77777777" w:rsidR="00CA3636" w:rsidRDefault="00CA3636" w:rsidP="00A20B6E">
            <w:pPr>
              <w:rPr>
                <w:b/>
                <w:bCs/>
              </w:rPr>
            </w:pPr>
          </w:p>
          <w:p w14:paraId="58131336" w14:textId="77777777" w:rsidR="001B5AC8" w:rsidRDefault="00533CEA" w:rsidP="00A20B6E">
            <w:r>
              <w:rPr>
                <w:b/>
                <w:bCs/>
              </w:rPr>
              <w:t xml:space="preserve">Apologies: </w:t>
            </w:r>
            <w:r w:rsidR="009D1745">
              <w:t>Liz Summerfield</w:t>
            </w:r>
            <w:r w:rsidR="009D1745">
              <w:t xml:space="preserve">, </w:t>
            </w:r>
            <w:r>
              <w:t>Stuart Toole</w:t>
            </w:r>
            <w:r w:rsidR="001B5AC8">
              <w:t xml:space="preserve">y, Cllr </w:t>
            </w:r>
            <w:r w:rsidR="005D5B7D">
              <w:t>Jo Mowatt</w:t>
            </w:r>
            <w:r w:rsidR="00D11945">
              <w:t xml:space="preserve">, </w:t>
            </w:r>
            <w:r w:rsidR="001B5AC8">
              <w:t xml:space="preserve">Cllr Findlay Macfarlane </w:t>
            </w:r>
          </w:p>
          <w:p w14:paraId="7638F568" w14:textId="77777777" w:rsidR="001B5AC8" w:rsidRDefault="001B5AC8" w:rsidP="00A20B6E"/>
          <w:p w14:paraId="49BAB178" w14:textId="7B7A8DC1" w:rsidR="00533CEA" w:rsidRDefault="001B5AC8" w:rsidP="00A20B6E">
            <w:r>
              <w:t xml:space="preserve">No </w:t>
            </w:r>
            <w:r w:rsidR="00D11945">
              <w:t>police representatives</w:t>
            </w:r>
            <w:r>
              <w:t>.</w:t>
            </w:r>
          </w:p>
          <w:p w14:paraId="426E885A" w14:textId="5CA9918C" w:rsidR="00533CEA" w:rsidRDefault="00533CEA" w:rsidP="00A20B6E">
            <w:pPr>
              <w:rPr>
                <w:b/>
                <w:bCs/>
              </w:rPr>
            </w:pPr>
          </w:p>
        </w:tc>
      </w:tr>
      <w:tr w:rsidR="00CA3636" w14:paraId="3ED8A9A9" w14:textId="77777777" w:rsidTr="00A20B6E">
        <w:tc>
          <w:tcPr>
            <w:tcW w:w="1555" w:type="dxa"/>
          </w:tcPr>
          <w:p w14:paraId="186516E9" w14:textId="4A12A477" w:rsidR="00CA3636" w:rsidRPr="009062B8" w:rsidRDefault="00B61705" w:rsidP="00A20B6E">
            <w:pPr>
              <w:pStyle w:val="ListParagraph"/>
              <w:numPr>
                <w:ilvl w:val="0"/>
                <w:numId w:val="2"/>
              </w:numPr>
            </w:pPr>
            <w:r w:rsidRPr="009062B8">
              <w:t>Minutes of last meeting</w:t>
            </w:r>
          </w:p>
        </w:tc>
        <w:tc>
          <w:tcPr>
            <w:tcW w:w="7795" w:type="dxa"/>
          </w:tcPr>
          <w:p w14:paraId="5FCE4314" w14:textId="59F967E8" w:rsidR="00B61705" w:rsidRDefault="00B61705" w:rsidP="00A20B6E">
            <w:r>
              <w:t>Co</w:t>
            </w:r>
            <w:r w:rsidR="00154705">
              <w:t>rrection: Point 6, other updates were sent by email.</w:t>
            </w:r>
          </w:p>
          <w:p w14:paraId="4752BA5E" w14:textId="77777777" w:rsidR="00B61705" w:rsidRDefault="00B61705" w:rsidP="00A20B6E"/>
          <w:p w14:paraId="4BA08AF4" w14:textId="30353D5A" w:rsidR="00B61705" w:rsidRDefault="00B61705" w:rsidP="00A20B6E">
            <w:r>
              <w:t xml:space="preserve">The minutes of the last meeting were approved, proposed by </w:t>
            </w:r>
            <w:r w:rsidR="00310656">
              <w:t>Roger Colkett</w:t>
            </w:r>
            <w:r>
              <w:t xml:space="preserve">, seconded by </w:t>
            </w:r>
            <w:r w:rsidR="00310656">
              <w:t>Iain Black</w:t>
            </w:r>
            <w:r>
              <w:t>.</w:t>
            </w:r>
          </w:p>
          <w:p w14:paraId="792C9839" w14:textId="77777777" w:rsidR="00CA3636" w:rsidRDefault="00CA3636" w:rsidP="00A20B6E">
            <w:pPr>
              <w:rPr>
                <w:b/>
                <w:bCs/>
              </w:rPr>
            </w:pPr>
          </w:p>
        </w:tc>
      </w:tr>
      <w:tr w:rsidR="00CA3636" w14:paraId="7FD15199" w14:textId="77777777" w:rsidTr="00A20B6E">
        <w:tc>
          <w:tcPr>
            <w:tcW w:w="1555" w:type="dxa"/>
          </w:tcPr>
          <w:p w14:paraId="18F1820D" w14:textId="6672969A" w:rsidR="00CA3636" w:rsidRPr="009062B8" w:rsidRDefault="009062B8" w:rsidP="00A20B6E">
            <w:pPr>
              <w:pStyle w:val="ListParagraph"/>
              <w:numPr>
                <w:ilvl w:val="0"/>
                <w:numId w:val="2"/>
              </w:numPr>
            </w:pPr>
            <w:r w:rsidRPr="009062B8">
              <w:t>Members</w:t>
            </w:r>
          </w:p>
        </w:tc>
        <w:tc>
          <w:tcPr>
            <w:tcW w:w="7795" w:type="dxa"/>
          </w:tcPr>
          <w:p w14:paraId="4DAF78A8" w14:textId="3FBF1466" w:rsidR="009062B8" w:rsidRDefault="005250AA" w:rsidP="00A32774">
            <w:r>
              <w:t xml:space="preserve">The </w:t>
            </w:r>
            <w:r w:rsidR="00310656">
              <w:t>C</w:t>
            </w:r>
            <w:r w:rsidR="00A32774">
              <w:t>hair</w:t>
            </w:r>
            <w:r w:rsidR="00310656">
              <w:t xml:space="preserve"> agreed to explore </w:t>
            </w:r>
            <w:r w:rsidR="00A32774">
              <w:t>on-going</w:t>
            </w:r>
            <w:r>
              <w:t xml:space="preserve"> non-attendance</w:t>
            </w:r>
            <w:r w:rsidR="00A32774">
              <w:t>.</w:t>
            </w:r>
          </w:p>
          <w:p w14:paraId="0416F568" w14:textId="6834D3D5" w:rsidR="00A32774" w:rsidRDefault="00A32774" w:rsidP="00A32774">
            <w:pPr>
              <w:rPr>
                <w:b/>
                <w:bCs/>
              </w:rPr>
            </w:pPr>
          </w:p>
        </w:tc>
      </w:tr>
      <w:tr w:rsidR="00CA3636" w14:paraId="66E3F2C2" w14:textId="77777777" w:rsidTr="00A20B6E">
        <w:tc>
          <w:tcPr>
            <w:tcW w:w="1555" w:type="dxa"/>
          </w:tcPr>
          <w:p w14:paraId="1C344AFA" w14:textId="6AF58BFB" w:rsidR="00CA3636" w:rsidRPr="009062B8" w:rsidRDefault="00F42D4F" w:rsidP="00A20B6E">
            <w:pPr>
              <w:pStyle w:val="ListParagraph"/>
              <w:numPr>
                <w:ilvl w:val="0"/>
                <w:numId w:val="2"/>
              </w:numPr>
            </w:pPr>
            <w:r>
              <w:t>Updates</w:t>
            </w:r>
          </w:p>
        </w:tc>
        <w:tc>
          <w:tcPr>
            <w:tcW w:w="7795" w:type="dxa"/>
          </w:tcPr>
          <w:p w14:paraId="4BA1A829" w14:textId="77777777" w:rsidR="00CA3636" w:rsidRDefault="00F42D4F" w:rsidP="00A20B6E">
            <w:pPr>
              <w:rPr>
                <w:b/>
                <w:bCs/>
              </w:rPr>
            </w:pPr>
            <w:r>
              <w:rPr>
                <w:b/>
                <w:bCs/>
              </w:rPr>
              <w:t>Police:</w:t>
            </w:r>
          </w:p>
          <w:p w14:paraId="6717DF67" w14:textId="6721BBBC" w:rsidR="00A04D7D" w:rsidRPr="00576ADB" w:rsidRDefault="000D3E9B" w:rsidP="00A20B6E">
            <w:pPr>
              <w:pStyle w:val="ListParagraph"/>
              <w:numPr>
                <w:ilvl w:val="0"/>
                <w:numId w:val="1"/>
              </w:numPr>
            </w:pPr>
            <w:r w:rsidRPr="000D3E9B">
              <w:rPr>
                <w:b/>
                <w:bCs/>
              </w:rPr>
              <w:t>Tollcross Police Report.</w:t>
            </w:r>
            <w:r>
              <w:t xml:space="preserve"> </w:t>
            </w:r>
            <w:r w:rsidR="00A32774" w:rsidRPr="00A32774">
              <w:t>Received.</w:t>
            </w:r>
            <w:r w:rsidR="00A32774">
              <w:t xml:space="preserve"> TXCC would like to have data on the danger of T</w:t>
            </w:r>
            <w:r w:rsidR="003E5434">
              <w:t>ollcross</w:t>
            </w:r>
            <w:r w:rsidR="00A32774">
              <w:t xml:space="preserve"> Junction</w:t>
            </w:r>
            <w:r w:rsidR="003E5434">
              <w:t xml:space="preserve"> as it is frequently cited as one of the city’s most dangerous</w:t>
            </w:r>
            <w:r w:rsidR="00A32774">
              <w:t xml:space="preserve">. </w:t>
            </w:r>
            <w:r w:rsidR="00576ADB">
              <w:t>It was noted that outage</w:t>
            </w:r>
            <w:r w:rsidR="003E5434">
              <w:t>s</w:t>
            </w:r>
            <w:r w:rsidR="00576ADB">
              <w:t xml:space="preserve"> of traffic lights at the junction is a significant danger for pedestrians</w:t>
            </w:r>
            <w:r w:rsidR="00D82D40">
              <w:t>, even when traffic continues to flow.</w:t>
            </w:r>
          </w:p>
          <w:p w14:paraId="4377AADB" w14:textId="55D4353B" w:rsidR="00576ADB" w:rsidRPr="00576ADB" w:rsidRDefault="00576ADB" w:rsidP="00576ADB">
            <w:pPr>
              <w:pStyle w:val="ListParagraph"/>
              <w:ind w:left="360"/>
            </w:pPr>
            <w:r w:rsidRPr="00576ADB">
              <w:rPr>
                <w:b/>
                <w:bCs/>
              </w:rPr>
              <w:t>ACTION:</w:t>
            </w:r>
            <w:r>
              <w:t xml:space="preserve"> </w:t>
            </w:r>
            <w:r w:rsidRPr="00871210">
              <w:rPr>
                <w:b/>
                <w:bCs/>
              </w:rPr>
              <w:t xml:space="preserve">Chair to write to </w:t>
            </w:r>
            <w:r w:rsidR="00A177C5" w:rsidRPr="00871210">
              <w:rPr>
                <w:b/>
                <w:bCs/>
              </w:rPr>
              <w:t>req</w:t>
            </w:r>
            <w:r w:rsidR="00076867" w:rsidRPr="00871210">
              <w:rPr>
                <w:b/>
                <w:bCs/>
              </w:rPr>
              <w:t>u</w:t>
            </w:r>
            <w:r w:rsidR="00A177C5" w:rsidRPr="00871210">
              <w:rPr>
                <w:b/>
                <w:bCs/>
              </w:rPr>
              <w:t xml:space="preserve">est details of accidents </w:t>
            </w:r>
            <w:r w:rsidR="00025A33" w:rsidRPr="00871210">
              <w:rPr>
                <w:b/>
                <w:bCs/>
              </w:rPr>
              <w:t>a</w:t>
            </w:r>
            <w:r w:rsidR="00A177C5" w:rsidRPr="00871210">
              <w:rPr>
                <w:b/>
                <w:bCs/>
              </w:rPr>
              <w:t xml:space="preserve">nd </w:t>
            </w:r>
            <w:r w:rsidR="00684D48" w:rsidRPr="00871210">
              <w:rPr>
                <w:b/>
                <w:bCs/>
              </w:rPr>
              <w:t xml:space="preserve">ask for </w:t>
            </w:r>
            <w:r w:rsidR="00197949" w:rsidRPr="00871210">
              <w:rPr>
                <w:b/>
                <w:bCs/>
              </w:rPr>
              <w:t>an update on the</w:t>
            </w:r>
            <w:r w:rsidR="00076867" w:rsidRPr="00871210">
              <w:rPr>
                <w:b/>
                <w:bCs/>
              </w:rPr>
              <w:t xml:space="preserve"> health of the lights</w:t>
            </w:r>
            <w:r w:rsidR="002F5CEB" w:rsidRPr="00871210">
              <w:rPr>
                <w:b/>
                <w:bCs/>
              </w:rPr>
              <w:t xml:space="preserve"> at the junction</w:t>
            </w:r>
            <w:r w:rsidR="00684D48" w:rsidRPr="00871210">
              <w:rPr>
                <w:b/>
                <w:bCs/>
              </w:rPr>
              <w:t>.</w:t>
            </w:r>
          </w:p>
          <w:p w14:paraId="7E207347" w14:textId="77777777" w:rsidR="00F42D4F" w:rsidRDefault="00F42D4F" w:rsidP="00A20B6E"/>
          <w:p w14:paraId="5B0DCB81" w14:textId="7D1788BA" w:rsidR="00FC66FF" w:rsidRPr="008D0211" w:rsidRDefault="00962446" w:rsidP="00A20B6E">
            <w:pPr>
              <w:rPr>
                <w:b/>
                <w:bCs/>
              </w:rPr>
            </w:pPr>
            <w:r w:rsidRPr="004024D4">
              <w:rPr>
                <w:b/>
                <w:bCs/>
              </w:rPr>
              <w:t xml:space="preserve">Councillors: </w:t>
            </w:r>
          </w:p>
          <w:p w14:paraId="77DAFAE9" w14:textId="63D7295C" w:rsidR="00B16672" w:rsidRPr="008D673E" w:rsidRDefault="008D673E" w:rsidP="00A20B6E">
            <w:pPr>
              <w:pStyle w:val="ListParagraph"/>
              <w:numPr>
                <w:ilvl w:val="0"/>
                <w:numId w:val="1"/>
              </w:numPr>
            </w:pPr>
            <w:r>
              <w:rPr>
                <w:b/>
                <w:bCs/>
              </w:rPr>
              <w:t>Issue 1.</w:t>
            </w:r>
            <w:r w:rsidR="002F5CEB">
              <w:rPr>
                <w:b/>
                <w:bCs/>
              </w:rPr>
              <w:t xml:space="preserve"> </w:t>
            </w:r>
            <w:r w:rsidR="002F5CEB">
              <w:t>Student developments in the area</w:t>
            </w:r>
            <w:r w:rsidR="00555327">
              <w:t>, specifically the Atik Nightclub and Gillespie Crescent.</w:t>
            </w:r>
          </w:p>
          <w:p w14:paraId="03546625" w14:textId="48ADDECF" w:rsidR="008D673E" w:rsidRPr="004E2414" w:rsidRDefault="008D673E" w:rsidP="00A20B6E">
            <w:pPr>
              <w:pStyle w:val="ListParagraph"/>
              <w:numPr>
                <w:ilvl w:val="0"/>
                <w:numId w:val="1"/>
              </w:numPr>
            </w:pPr>
            <w:r>
              <w:rPr>
                <w:b/>
                <w:bCs/>
              </w:rPr>
              <w:t>Issue 2.</w:t>
            </w:r>
            <w:r w:rsidR="00555327">
              <w:rPr>
                <w:b/>
                <w:bCs/>
              </w:rPr>
              <w:t xml:space="preserve"> </w:t>
            </w:r>
            <w:r w:rsidR="00555327" w:rsidRPr="00555327">
              <w:t xml:space="preserve">Graffiti </w:t>
            </w:r>
            <w:r w:rsidR="000C0720">
              <w:t xml:space="preserve">– specifically tagging – </w:t>
            </w:r>
            <w:r w:rsidR="00555327" w:rsidRPr="00555327">
              <w:t>is</w:t>
            </w:r>
            <w:r w:rsidR="00555327">
              <w:t xml:space="preserve"> becoming an increasing issue in the area</w:t>
            </w:r>
            <w:r w:rsidR="002A3EA5">
              <w:t xml:space="preserve">. TXCC members </w:t>
            </w:r>
            <w:r w:rsidR="0073108F">
              <w:t xml:space="preserve">recognise the value of artistic graffiti but </w:t>
            </w:r>
            <w:r w:rsidR="002A3EA5">
              <w:t xml:space="preserve">agree with the </w:t>
            </w:r>
            <w:r w:rsidR="0073108F">
              <w:t xml:space="preserve">general </w:t>
            </w:r>
            <w:r w:rsidR="002A3EA5">
              <w:t>issue</w:t>
            </w:r>
            <w:r w:rsidR="0024069D">
              <w:t>, and noted the</w:t>
            </w:r>
            <w:r w:rsidR="00151718">
              <w:t xml:space="preserve"> damage graffiti does to stone, </w:t>
            </w:r>
            <w:r w:rsidR="00BF44AF">
              <w:t xml:space="preserve">as well as social issues around </w:t>
            </w:r>
            <w:r w:rsidR="0024069D">
              <w:t xml:space="preserve">gang </w:t>
            </w:r>
            <w:r w:rsidR="00151718">
              <w:t>“</w:t>
            </w:r>
            <w:r w:rsidR="0024069D">
              <w:t>ownership</w:t>
            </w:r>
            <w:r w:rsidR="00151718">
              <w:t>”</w:t>
            </w:r>
            <w:r w:rsidR="0024069D">
              <w:t xml:space="preserve"> this represents</w:t>
            </w:r>
            <w:r w:rsidR="002A3EA5">
              <w:t xml:space="preserve">. </w:t>
            </w:r>
            <w:r w:rsidR="00555327">
              <w:t>Cllr</w:t>
            </w:r>
            <w:r w:rsidR="009D7791">
              <w:t xml:space="preserve"> Graham will be raising this</w:t>
            </w:r>
            <w:r w:rsidR="00BF44AF">
              <w:t>.</w:t>
            </w:r>
          </w:p>
          <w:p w14:paraId="695B4F7B" w14:textId="36F53ECD" w:rsidR="008D673E" w:rsidRDefault="004E2414" w:rsidP="00CC27AA">
            <w:pPr>
              <w:pStyle w:val="ListParagraph"/>
              <w:numPr>
                <w:ilvl w:val="0"/>
                <w:numId w:val="1"/>
              </w:numPr>
            </w:pPr>
            <w:r>
              <w:rPr>
                <w:b/>
                <w:bCs/>
              </w:rPr>
              <w:t>Issue 3.</w:t>
            </w:r>
            <w:r>
              <w:t xml:space="preserve"> Short Term Lets</w:t>
            </w:r>
            <w:r w:rsidR="003B7E03">
              <w:t xml:space="preserve"> notices. TXCC raised the point – again – that notices are not being displayed in a manner that </w:t>
            </w:r>
            <w:r w:rsidR="004806DC">
              <w:t>is</w:t>
            </w:r>
            <w:r w:rsidR="003B7E03">
              <w:t xml:space="preserve"> “</w:t>
            </w:r>
            <w:r w:rsidR="004806DC">
              <w:t>conveniently read by the public”</w:t>
            </w:r>
            <w:r w:rsidR="00FC6FF8">
              <w:t>, which means TXCC and the public are not able to report on whether or not notices are valid.</w:t>
            </w:r>
            <w:r w:rsidR="004806DC">
              <w:t xml:space="preserve"> Cllr Graham agreed to </w:t>
            </w:r>
            <w:r w:rsidR="00CC27AA">
              <w:t xml:space="preserve">follow up </w:t>
            </w:r>
            <w:r w:rsidR="00C91569">
              <w:t>on this.</w:t>
            </w:r>
          </w:p>
          <w:p w14:paraId="1D2D1DFB" w14:textId="76D81796" w:rsidR="008D0211" w:rsidRPr="00F42D4F" w:rsidRDefault="008D0211" w:rsidP="008D673E">
            <w:pPr>
              <w:pStyle w:val="ListParagraph"/>
              <w:ind w:left="360"/>
            </w:pPr>
          </w:p>
        </w:tc>
      </w:tr>
      <w:tr w:rsidR="00CA3636" w14:paraId="7DD477D3" w14:textId="77777777" w:rsidTr="00A20B6E">
        <w:tc>
          <w:tcPr>
            <w:tcW w:w="1555" w:type="dxa"/>
          </w:tcPr>
          <w:p w14:paraId="51E4EEBE" w14:textId="20C3C048" w:rsidR="00CA3636" w:rsidRPr="009F7746" w:rsidRDefault="00B07E7C" w:rsidP="00A20B6E">
            <w:pPr>
              <w:pStyle w:val="ListParagraph"/>
              <w:numPr>
                <w:ilvl w:val="0"/>
                <w:numId w:val="2"/>
              </w:numPr>
            </w:pPr>
            <w:r>
              <w:t>Tollcross Matters</w:t>
            </w:r>
          </w:p>
        </w:tc>
        <w:tc>
          <w:tcPr>
            <w:tcW w:w="7795" w:type="dxa"/>
          </w:tcPr>
          <w:p w14:paraId="4A800BE7" w14:textId="77777777" w:rsidR="009C6E51" w:rsidRDefault="00B07E7C" w:rsidP="00A20B6E">
            <w:r>
              <w:rPr>
                <w:b/>
                <w:bCs/>
              </w:rPr>
              <w:t>The website</w:t>
            </w:r>
            <w:r w:rsidR="00711504">
              <w:rPr>
                <w:b/>
                <w:bCs/>
              </w:rPr>
              <w:t xml:space="preserve">: </w:t>
            </w:r>
            <w:r w:rsidR="00614041">
              <w:t>The links and text on the website are out of date</w:t>
            </w:r>
            <w:r w:rsidR="00006E5E">
              <w:t>, PB requested suggestions of new links worth including</w:t>
            </w:r>
            <w:r w:rsidR="00614041">
              <w:t xml:space="preserve">. </w:t>
            </w:r>
            <w:r w:rsidR="00006E5E">
              <w:t xml:space="preserve">He has also </w:t>
            </w:r>
            <w:r w:rsidR="00614041">
              <w:t xml:space="preserve">asked for an update on licensing </w:t>
            </w:r>
            <w:r w:rsidR="007A6A7F">
              <w:t>and STLs, for that section of the website.</w:t>
            </w:r>
            <w:r w:rsidR="002B62F1">
              <w:t xml:space="preserve"> </w:t>
            </w:r>
          </w:p>
          <w:p w14:paraId="78F1C5DD" w14:textId="240072EE" w:rsidR="009C6E51" w:rsidRPr="009C6E51" w:rsidRDefault="009C6E51" w:rsidP="00A20B6E">
            <w:r>
              <w:rPr>
                <w:b/>
                <w:bCs/>
              </w:rPr>
              <w:lastRenderedPageBreak/>
              <w:t xml:space="preserve">ACTION: </w:t>
            </w:r>
            <w:r w:rsidRPr="00493EE9">
              <w:rPr>
                <w:b/>
                <w:bCs/>
              </w:rPr>
              <w:t>All to</w:t>
            </w:r>
            <w:r w:rsidR="00173E29" w:rsidRPr="00493EE9">
              <w:rPr>
                <w:b/>
                <w:bCs/>
              </w:rPr>
              <w:t xml:space="preserve"> come to November meeting with </w:t>
            </w:r>
            <w:r w:rsidRPr="00493EE9">
              <w:rPr>
                <w:b/>
                <w:bCs/>
              </w:rPr>
              <w:t>ideas of useful weblinks</w:t>
            </w:r>
            <w:r w:rsidR="003C51BF" w:rsidRPr="00493EE9">
              <w:rPr>
                <w:b/>
                <w:bCs/>
              </w:rPr>
              <w:t xml:space="preserve"> for local organisations and points of interest</w:t>
            </w:r>
            <w:r w:rsidRPr="00493EE9">
              <w:rPr>
                <w:b/>
                <w:bCs/>
              </w:rPr>
              <w:t>.</w:t>
            </w:r>
          </w:p>
          <w:p w14:paraId="416C5127" w14:textId="77777777" w:rsidR="009C6E51" w:rsidRDefault="009C6E51" w:rsidP="00A20B6E"/>
          <w:p w14:paraId="790610EC" w14:textId="779E19BF" w:rsidR="00871210" w:rsidRDefault="002B62F1" w:rsidP="00A20B6E">
            <w:r>
              <w:t xml:space="preserve">TXCC agreed the messaging </w:t>
            </w:r>
            <w:r w:rsidR="009C6E51">
              <w:t>function in</w:t>
            </w:r>
            <w:r>
              <w:t xml:space="preserve"> the website does not </w:t>
            </w:r>
            <w:r w:rsidR="00E5152A">
              <w:t xml:space="preserve">serve its </w:t>
            </w:r>
            <w:r w:rsidR="009C6E51">
              <w:t>purpose</w:t>
            </w:r>
            <w:r w:rsidR="001F6636">
              <w:t>.</w:t>
            </w:r>
            <w:r w:rsidR="00173E29">
              <w:t xml:space="preserve"> TXCC noted the value a wider array of social media </w:t>
            </w:r>
            <w:r w:rsidR="00871210">
              <w:t>for</w:t>
            </w:r>
            <w:r w:rsidR="00173E29">
              <w:t xml:space="preserve"> shar</w:t>
            </w:r>
            <w:r w:rsidR="00871210">
              <w:t>ing</w:t>
            </w:r>
            <w:r w:rsidR="00173E29">
              <w:t xml:space="preserve"> local issues.</w:t>
            </w:r>
            <w:r w:rsidR="001F6636">
              <w:t xml:space="preserve"> </w:t>
            </w:r>
          </w:p>
          <w:p w14:paraId="0C291897" w14:textId="40D9A7C5" w:rsidR="003D239A" w:rsidRPr="003D239A" w:rsidRDefault="001F6636" w:rsidP="00A20B6E">
            <w:r>
              <w:rPr>
                <w:b/>
                <w:bCs/>
              </w:rPr>
              <w:t xml:space="preserve">ACTION: </w:t>
            </w:r>
            <w:r w:rsidRPr="00871210">
              <w:rPr>
                <w:b/>
                <w:bCs/>
              </w:rPr>
              <w:t>PB agreed to explore</w:t>
            </w:r>
            <w:r w:rsidR="00A53E41" w:rsidRPr="00871210">
              <w:rPr>
                <w:b/>
                <w:bCs/>
              </w:rPr>
              <w:t xml:space="preserve"> adding a simple question/ answer function to disting</w:t>
            </w:r>
            <w:r w:rsidR="003D239A" w:rsidRPr="00871210">
              <w:rPr>
                <w:b/>
                <w:bCs/>
              </w:rPr>
              <w:t>uish human contacts from spam.</w:t>
            </w:r>
          </w:p>
          <w:p w14:paraId="2F6165EF" w14:textId="77777777" w:rsidR="00711504" w:rsidRPr="00711504" w:rsidRDefault="00711504" w:rsidP="00A20B6E"/>
          <w:p w14:paraId="11CAF48A" w14:textId="56C71FB0" w:rsidR="00B07E7C" w:rsidRPr="00711504" w:rsidRDefault="00B07E7C" w:rsidP="00A20B6E">
            <w:r>
              <w:rPr>
                <w:b/>
                <w:bCs/>
              </w:rPr>
              <w:t xml:space="preserve">The </w:t>
            </w:r>
            <w:r w:rsidR="00711504">
              <w:rPr>
                <w:b/>
                <w:bCs/>
              </w:rPr>
              <w:t>C</w:t>
            </w:r>
            <w:r>
              <w:rPr>
                <w:b/>
                <w:bCs/>
              </w:rPr>
              <w:t>lock</w:t>
            </w:r>
            <w:r w:rsidR="00711504">
              <w:rPr>
                <w:b/>
                <w:bCs/>
              </w:rPr>
              <w:t xml:space="preserve">: </w:t>
            </w:r>
            <w:r w:rsidR="00711504" w:rsidRPr="00711504">
              <w:t>N</w:t>
            </w:r>
            <w:r w:rsidR="00711504">
              <w:t>o updates</w:t>
            </w:r>
            <w:r w:rsidR="0026093B">
              <w:t>.</w:t>
            </w:r>
            <w:r w:rsidR="002305D3">
              <w:t xml:space="preserve"> </w:t>
            </w:r>
            <w:r w:rsidR="004F7A25">
              <w:t>The clock remains in storage awaiting the funds for</w:t>
            </w:r>
            <w:r w:rsidR="002305D3">
              <w:t xml:space="preserve"> repair. </w:t>
            </w:r>
            <w:r w:rsidR="00F578FE">
              <w:t xml:space="preserve">TXCC reiterated the request for the clock to be temporarily </w:t>
            </w:r>
            <w:r w:rsidR="00E405FC">
              <w:t>re-located on the junction.</w:t>
            </w:r>
          </w:p>
          <w:p w14:paraId="48865C8C" w14:textId="77777777" w:rsidR="00B07E7C" w:rsidRDefault="00B07E7C" w:rsidP="00A20B6E">
            <w:pPr>
              <w:rPr>
                <w:b/>
                <w:bCs/>
              </w:rPr>
            </w:pPr>
          </w:p>
          <w:p w14:paraId="3D300B9B" w14:textId="3A303992" w:rsidR="00685A1D" w:rsidRDefault="00FC025B" w:rsidP="00A20B6E">
            <w:pPr>
              <w:rPr>
                <w:b/>
                <w:bCs/>
              </w:rPr>
            </w:pPr>
            <w:r>
              <w:rPr>
                <w:b/>
                <w:bCs/>
              </w:rPr>
              <w:t xml:space="preserve">Membership: </w:t>
            </w:r>
            <w:r w:rsidR="00C36478" w:rsidRPr="0099169F">
              <w:t>TXCC requires at</w:t>
            </w:r>
            <w:r w:rsidR="00696F7B" w:rsidRPr="0099169F">
              <w:t xml:space="preserve"> least </w:t>
            </w:r>
            <w:r w:rsidR="00C36478" w:rsidRPr="0099169F">
              <w:t>two</w:t>
            </w:r>
            <w:r w:rsidRPr="0099169F">
              <w:t xml:space="preserve"> more members</w:t>
            </w:r>
            <w:r w:rsidR="002A0BB5" w:rsidRPr="0099169F">
              <w:t xml:space="preserve"> and </w:t>
            </w:r>
            <w:r w:rsidR="00C36478" w:rsidRPr="0099169F">
              <w:t>two</w:t>
            </w:r>
            <w:r w:rsidR="002A0BB5" w:rsidRPr="0099169F">
              <w:t xml:space="preserve"> co-opted members</w:t>
            </w:r>
            <w:r w:rsidR="00C36478" w:rsidRPr="0099169F">
              <w:t xml:space="preserve"> to function effectively</w:t>
            </w:r>
            <w:r w:rsidR="002A0BB5" w:rsidRPr="0099169F">
              <w:t xml:space="preserve">. </w:t>
            </w:r>
            <w:r w:rsidR="00696F7B" w:rsidRPr="0099169F">
              <w:t>Ideally</w:t>
            </w:r>
            <w:r w:rsidR="00C36478" w:rsidRPr="0099169F">
              <w:t xml:space="preserve"> these would</w:t>
            </w:r>
            <w:r w:rsidR="00445091" w:rsidRPr="0099169F">
              <w:t xml:space="preserve"> broaden our demographic coverage</w:t>
            </w:r>
            <w:r w:rsidR="00696F7B" w:rsidRPr="0099169F">
              <w:t>:</w:t>
            </w:r>
            <w:r w:rsidR="00696F7B">
              <w:rPr>
                <w:b/>
                <w:bCs/>
              </w:rPr>
              <w:t xml:space="preserve"> </w:t>
            </w:r>
          </w:p>
          <w:p w14:paraId="7A65BDE9" w14:textId="0448EE68" w:rsidR="00871210" w:rsidRDefault="00685A1D" w:rsidP="00871210">
            <w:pPr>
              <w:pStyle w:val="ListParagraph"/>
              <w:numPr>
                <w:ilvl w:val="0"/>
                <w:numId w:val="1"/>
              </w:numPr>
            </w:pPr>
            <w:r w:rsidRPr="00122B92">
              <w:t>Age:</w:t>
            </w:r>
            <w:r w:rsidR="00122B92">
              <w:t xml:space="preserve"> </w:t>
            </w:r>
            <w:r w:rsidR="004E766B">
              <w:t xml:space="preserve">to attract younger members we need to make the role of community councils more visible, and the area TXCC covers clear (ideally this would </w:t>
            </w:r>
            <w:r w:rsidR="005564B3">
              <w:t>outline the location of all community councils to help boost engagement with others)</w:t>
            </w:r>
            <w:r w:rsidR="0003572E">
              <w:t xml:space="preserve">. </w:t>
            </w:r>
            <w:r w:rsidR="005564B3">
              <w:t xml:space="preserve">A city-wide approach </w:t>
            </w:r>
            <w:r w:rsidR="00437D59">
              <w:t xml:space="preserve">via universities was suggested. </w:t>
            </w:r>
            <w:r w:rsidR="00871210">
              <w:t>This could also encourage students to register on the electoral roll</w:t>
            </w:r>
            <w:r w:rsidR="004C441B">
              <w:t xml:space="preserve">. </w:t>
            </w:r>
          </w:p>
          <w:p w14:paraId="39E09198" w14:textId="0F1201BF" w:rsidR="00685A1D" w:rsidRPr="00122B92" w:rsidRDefault="00A468FE" w:rsidP="00871210">
            <w:pPr>
              <w:pStyle w:val="ListParagraph"/>
              <w:ind w:left="360"/>
            </w:pPr>
            <w:r>
              <w:rPr>
                <w:b/>
                <w:bCs/>
              </w:rPr>
              <w:t>A</w:t>
            </w:r>
            <w:r w:rsidRPr="00871210">
              <w:rPr>
                <w:b/>
                <w:bCs/>
              </w:rPr>
              <w:t>CTION: Chair to raise with EACC</w:t>
            </w:r>
            <w:r w:rsidR="00ED2E38" w:rsidRPr="00871210">
              <w:rPr>
                <w:b/>
                <w:bCs/>
              </w:rPr>
              <w:t xml:space="preserve"> on 2</w:t>
            </w:r>
            <w:r w:rsidR="00871210">
              <w:rPr>
                <w:b/>
                <w:bCs/>
              </w:rPr>
              <w:t xml:space="preserve">6 September. </w:t>
            </w:r>
            <w:r w:rsidRPr="00871210">
              <w:rPr>
                <w:b/>
                <w:bCs/>
              </w:rPr>
              <w:t xml:space="preserve"> </w:t>
            </w:r>
          </w:p>
          <w:p w14:paraId="145D9F97" w14:textId="270D9D64" w:rsidR="00FC025B" w:rsidRPr="00122B92" w:rsidRDefault="0099169F" w:rsidP="00685A1D">
            <w:pPr>
              <w:pStyle w:val="ListParagraph"/>
              <w:numPr>
                <w:ilvl w:val="0"/>
                <w:numId w:val="1"/>
              </w:numPr>
            </w:pPr>
            <w:r>
              <w:t>Minority racial and ethnic groups.</w:t>
            </w:r>
            <w:r w:rsidR="00685A1D" w:rsidRPr="00122B92">
              <w:t xml:space="preserve"> </w:t>
            </w:r>
          </w:p>
          <w:p w14:paraId="0D79BA98" w14:textId="77777777" w:rsidR="00C37F45" w:rsidRDefault="00C9434C" w:rsidP="00685A1D">
            <w:pPr>
              <w:pStyle w:val="ListParagraph"/>
              <w:numPr>
                <w:ilvl w:val="0"/>
                <w:numId w:val="1"/>
              </w:numPr>
            </w:pPr>
            <w:r>
              <w:t>TXCC discussed ways of raising visibility</w:t>
            </w:r>
            <w:r w:rsidR="00C37F45">
              <w:t xml:space="preserve">, including: </w:t>
            </w:r>
          </w:p>
          <w:p w14:paraId="42536685" w14:textId="68750429" w:rsidR="00C37F45" w:rsidRDefault="00C37F45" w:rsidP="00C37F45">
            <w:pPr>
              <w:pStyle w:val="ListParagraph"/>
              <w:numPr>
                <w:ilvl w:val="1"/>
                <w:numId w:val="1"/>
              </w:numPr>
            </w:pPr>
            <w:r>
              <w:t xml:space="preserve">Making the noticeboard more </w:t>
            </w:r>
            <w:r w:rsidR="004D6BE1">
              <w:t>visible</w:t>
            </w:r>
            <w:r>
              <w:t xml:space="preserve"> </w:t>
            </w:r>
          </w:p>
          <w:p w14:paraId="137E5768" w14:textId="77777777" w:rsidR="00B52B70" w:rsidRDefault="00C37F45" w:rsidP="00C37F45">
            <w:pPr>
              <w:pStyle w:val="ListParagraph"/>
              <w:numPr>
                <w:ilvl w:val="1"/>
                <w:numId w:val="1"/>
              </w:numPr>
            </w:pPr>
            <w:r>
              <w:t>Doing more on the website and social media</w:t>
            </w:r>
          </w:p>
          <w:p w14:paraId="746F3C19" w14:textId="77777777" w:rsidR="00E12EF9" w:rsidRDefault="00B52B70" w:rsidP="00E12EF9">
            <w:pPr>
              <w:pStyle w:val="ListParagraph"/>
              <w:numPr>
                <w:ilvl w:val="1"/>
                <w:numId w:val="1"/>
              </w:numPr>
            </w:pPr>
            <w:r>
              <w:t>Using catchy posters/ fliers such as “Your Community Needs You!”, “</w:t>
            </w:r>
            <w:r w:rsidR="006C625C">
              <w:t>by the community for the community</w:t>
            </w:r>
            <w:r>
              <w:t>”</w:t>
            </w:r>
            <w:r w:rsidR="006C625C">
              <w:t xml:space="preserve">, </w:t>
            </w:r>
            <w:r>
              <w:t>“M</w:t>
            </w:r>
            <w:r w:rsidR="006C625C">
              <w:t>ake TX Great Again</w:t>
            </w:r>
            <w:r>
              <w:t>”</w:t>
            </w:r>
            <w:r w:rsidR="00E12EF9">
              <w:t>.</w:t>
            </w:r>
          </w:p>
          <w:p w14:paraId="35C4FA6E" w14:textId="77777777" w:rsidR="00A051B3" w:rsidRDefault="00A051B3" w:rsidP="00A051B3">
            <w:pPr>
              <w:pStyle w:val="ListParagraph"/>
              <w:numPr>
                <w:ilvl w:val="1"/>
                <w:numId w:val="1"/>
              </w:numPr>
            </w:pPr>
            <w:r>
              <w:t>Highlighting local issues, such as the planning process issues, to bring interested residents and residents’ associations to meetings</w:t>
            </w:r>
          </w:p>
          <w:p w14:paraId="5B09EC0F" w14:textId="12DDB5F4" w:rsidR="008F4260" w:rsidRDefault="00A051B3" w:rsidP="00A051B3">
            <w:pPr>
              <w:pStyle w:val="ListParagraph"/>
              <w:numPr>
                <w:ilvl w:val="1"/>
                <w:numId w:val="1"/>
              </w:numPr>
            </w:pPr>
            <w:r>
              <w:t xml:space="preserve">Using the media to make local issues, particularly planning, </w:t>
            </w:r>
            <w:r w:rsidR="00A34B42">
              <w:t>more visible</w:t>
            </w:r>
          </w:p>
          <w:p w14:paraId="412B2752" w14:textId="1339747E" w:rsidR="0096058E" w:rsidRDefault="0096058E" w:rsidP="00A051B3">
            <w:pPr>
              <w:pStyle w:val="ListParagraph"/>
              <w:numPr>
                <w:ilvl w:val="1"/>
                <w:numId w:val="1"/>
              </w:numPr>
            </w:pPr>
            <w:r>
              <w:t>Leaving posters. Fliers in The Shrub Shop (Bread St)</w:t>
            </w:r>
            <w:r w:rsidR="00311CC8">
              <w:t>, local nurseries and cafes and student unions.</w:t>
            </w:r>
          </w:p>
          <w:p w14:paraId="728DAA99" w14:textId="77154286" w:rsidR="00FC025B" w:rsidRPr="00311CC8" w:rsidRDefault="00311CC8" w:rsidP="00A20B6E">
            <w:pPr>
              <w:rPr>
                <w:b/>
                <w:bCs/>
              </w:rPr>
            </w:pPr>
            <w:r w:rsidRPr="00311CC8">
              <w:rPr>
                <w:b/>
                <w:bCs/>
              </w:rPr>
              <w:t xml:space="preserve">ACTION: Secretary </w:t>
            </w:r>
            <w:r>
              <w:rPr>
                <w:b/>
                <w:bCs/>
              </w:rPr>
              <w:t>will</w:t>
            </w:r>
            <w:r w:rsidRPr="00311CC8">
              <w:rPr>
                <w:b/>
                <w:bCs/>
              </w:rPr>
              <w:t xml:space="preserve"> explore these approaches over the winter break.</w:t>
            </w:r>
          </w:p>
          <w:p w14:paraId="56A7C8F0" w14:textId="5F03212F" w:rsidR="00B07E7C" w:rsidRDefault="00B07E7C" w:rsidP="00311CC8">
            <w:pPr>
              <w:rPr>
                <w:b/>
                <w:bCs/>
              </w:rPr>
            </w:pPr>
          </w:p>
        </w:tc>
      </w:tr>
      <w:tr w:rsidR="00CA3636" w14:paraId="29E6CD3C" w14:textId="77777777" w:rsidTr="00A20B6E">
        <w:tc>
          <w:tcPr>
            <w:tcW w:w="1555" w:type="dxa"/>
          </w:tcPr>
          <w:p w14:paraId="5B05D548" w14:textId="5F2182A1" w:rsidR="00CA3636" w:rsidRPr="009F7746" w:rsidRDefault="00017739" w:rsidP="00A20B6E">
            <w:pPr>
              <w:pStyle w:val="ListParagraph"/>
              <w:numPr>
                <w:ilvl w:val="0"/>
                <w:numId w:val="2"/>
              </w:numPr>
            </w:pPr>
            <w:r>
              <w:lastRenderedPageBreak/>
              <w:t>Planning</w:t>
            </w:r>
          </w:p>
        </w:tc>
        <w:tc>
          <w:tcPr>
            <w:tcW w:w="7795" w:type="dxa"/>
          </w:tcPr>
          <w:p w14:paraId="75813C28" w14:textId="52C05E1B" w:rsidR="00095102" w:rsidRDefault="0099245D" w:rsidP="00A20B6E">
            <w:r w:rsidRPr="00BD5256">
              <w:rPr>
                <w:b/>
                <w:bCs/>
              </w:rPr>
              <w:t>Short Term Let (STL)</w:t>
            </w:r>
            <w:r w:rsidR="009A7AFA">
              <w:t xml:space="preserve"> is increasingly an issue in Edinburgh where there is a housing crisis. A</w:t>
            </w:r>
            <w:r>
              <w:t xml:space="preserve">pplications </w:t>
            </w:r>
            <w:r w:rsidR="009A7AFA">
              <w:t xml:space="preserve">for STLs </w:t>
            </w:r>
            <w:r>
              <w:t>are rising at an exponential rate.</w:t>
            </w:r>
            <w:r w:rsidR="00927A37">
              <w:t xml:space="preserve"> There are 37 </w:t>
            </w:r>
            <w:r w:rsidR="007D333D">
              <w:t xml:space="preserve">within the TXCC area </w:t>
            </w:r>
            <w:r w:rsidR="00927A37">
              <w:t>currently</w:t>
            </w:r>
            <w:r w:rsidR="007D333D">
              <w:t xml:space="preserve">, 50 </w:t>
            </w:r>
            <w:r w:rsidR="00BD5256">
              <w:t>applications are received each week in Old Town</w:t>
            </w:r>
            <w:r w:rsidR="00927A37">
              <w:t xml:space="preserve">. </w:t>
            </w:r>
            <w:r w:rsidR="0015237C">
              <w:t>Companies are set up specifically to make it easier for STLs to work through the process</w:t>
            </w:r>
            <w:r w:rsidR="003124F4">
              <w:t>, avoiding objections</w:t>
            </w:r>
            <w:r w:rsidR="00890533">
              <w:t xml:space="preserve">. No </w:t>
            </w:r>
            <w:r w:rsidR="0062215E">
              <w:t>licenses</w:t>
            </w:r>
            <w:r w:rsidR="00890533">
              <w:t xml:space="preserve"> have been refused</w:t>
            </w:r>
            <w:r w:rsidR="00EB2B3C">
              <w:t>; STLs are replacing homes</w:t>
            </w:r>
            <w:r w:rsidR="00890533">
              <w:t>.</w:t>
            </w:r>
            <w:r w:rsidR="009A7AFA">
              <w:t xml:space="preserve"> </w:t>
            </w:r>
            <w:r w:rsidR="00095102">
              <w:t xml:space="preserve">Shops under tenements are now being turned into </w:t>
            </w:r>
            <w:r w:rsidR="005D6404">
              <w:t>small flats which are not in keeping with the architecture of the area</w:t>
            </w:r>
            <w:r w:rsidR="00841E4B">
              <w:t>.</w:t>
            </w:r>
          </w:p>
          <w:p w14:paraId="33A6D31D" w14:textId="77777777" w:rsidR="00095102" w:rsidRDefault="00095102" w:rsidP="00A20B6E"/>
          <w:p w14:paraId="7510501F" w14:textId="3A440B86" w:rsidR="00660D27" w:rsidRDefault="00F6661B" w:rsidP="00A20B6E">
            <w:r>
              <w:rPr>
                <w:b/>
                <w:bCs/>
              </w:rPr>
              <w:t xml:space="preserve">Student </w:t>
            </w:r>
            <w:r w:rsidR="006635B4">
              <w:rPr>
                <w:b/>
                <w:bCs/>
              </w:rPr>
              <w:t xml:space="preserve">accommodation developments. </w:t>
            </w:r>
            <w:r w:rsidR="00E74315">
              <w:t xml:space="preserve">Objecting to applications takes a great deal of effort, but </w:t>
            </w:r>
            <w:r w:rsidR="004C6B40">
              <w:t xml:space="preserve">the </w:t>
            </w:r>
            <w:r w:rsidR="00E74315">
              <w:t xml:space="preserve">issue </w:t>
            </w:r>
            <w:r w:rsidR="004C6B40">
              <w:t>of ov</w:t>
            </w:r>
            <w:r w:rsidR="00E74315">
              <w:t xml:space="preserve">erconcentration of students in the area </w:t>
            </w:r>
            <w:r w:rsidR="00A41312">
              <w:t>taking opportunities away from providing homes</w:t>
            </w:r>
            <w:r w:rsidR="004C6B40">
              <w:t xml:space="preserve"> is real</w:t>
            </w:r>
            <w:r w:rsidR="00A41312">
              <w:t>. D</w:t>
            </w:r>
            <w:r w:rsidR="00E74315">
              <w:t>evelopers seems to be able to define their locale to circumvent this, and often omit new student residence builds in their applications. The Council Planning Department is too stretched to investigate this.</w:t>
            </w:r>
            <w:r w:rsidR="00A41312">
              <w:t xml:space="preserve"> </w:t>
            </w:r>
            <w:r w:rsidR="00660D27">
              <w:t>Further</w:t>
            </w:r>
            <w:r w:rsidR="00A01C65">
              <w:t>, these new developments are not addressing the lack of accommodation for students; there are empty rooms in existing developments as students cannot afford the space</w:t>
            </w:r>
            <w:r w:rsidR="00BB3F5E">
              <w:t>.</w:t>
            </w:r>
          </w:p>
          <w:p w14:paraId="33C7A946" w14:textId="77777777" w:rsidR="00660D27" w:rsidRDefault="00660D27" w:rsidP="00A20B6E"/>
          <w:p w14:paraId="6C88A605" w14:textId="0DDEB4B8" w:rsidR="00F6661B" w:rsidRPr="00A41312" w:rsidRDefault="006635B4" w:rsidP="00A20B6E">
            <w:r>
              <w:lastRenderedPageBreak/>
              <w:t xml:space="preserve">TXCC has so far rejected to 11 plans, with 10 being approved and one currently with the Reporter. </w:t>
            </w:r>
          </w:p>
          <w:p w14:paraId="6B53BF5B" w14:textId="77777777" w:rsidR="00F6661B" w:rsidRDefault="00F6661B" w:rsidP="00A20B6E"/>
          <w:p w14:paraId="774655F4" w14:textId="4720F5C3" w:rsidR="00FA3853" w:rsidRDefault="00C42DAE" w:rsidP="00A20B6E">
            <w:r w:rsidRPr="00BD5256">
              <w:rPr>
                <w:b/>
                <w:bCs/>
              </w:rPr>
              <w:t xml:space="preserve">Atik </w:t>
            </w:r>
            <w:r w:rsidR="00BD5256" w:rsidRPr="00BD5256">
              <w:rPr>
                <w:b/>
                <w:bCs/>
              </w:rPr>
              <w:t>student accommodation</w:t>
            </w:r>
            <w:r w:rsidR="00BD5256">
              <w:t xml:space="preserve"> </w:t>
            </w:r>
            <w:r>
              <w:t xml:space="preserve">application is in. </w:t>
            </w:r>
            <w:r w:rsidR="002A7604">
              <w:t xml:space="preserve">The plan will not address </w:t>
            </w:r>
            <w:r w:rsidR="00CB1369">
              <w:t xml:space="preserve">the </w:t>
            </w:r>
            <w:r w:rsidR="002A7604">
              <w:t xml:space="preserve">lack of </w:t>
            </w:r>
            <w:r w:rsidR="00CB1369">
              <w:t xml:space="preserve">student housing </w:t>
            </w:r>
            <w:r w:rsidR="002A7604">
              <w:t>a</w:t>
            </w:r>
            <w:r w:rsidR="00CB1369">
              <w:t>s it</w:t>
            </w:r>
            <w:r w:rsidR="002A7604">
              <w:t xml:space="preserve"> is</w:t>
            </w:r>
            <w:r w:rsidR="00CB1369">
              <w:t xml:space="preserve"> largely </w:t>
            </w:r>
            <w:r w:rsidR="002A7604">
              <w:t xml:space="preserve">for </w:t>
            </w:r>
            <w:r w:rsidR="00CB1369">
              <w:t>studio flats</w:t>
            </w:r>
            <w:r w:rsidR="00FA3853">
              <w:t xml:space="preserve">, so is not a good use of space. Further, the guidance on student housing makes clear single rooms </w:t>
            </w:r>
            <w:r w:rsidR="00660D27">
              <w:t>are not good for student</w:t>
            </w:r>
            <w:r w:rsidR="00FA3853">
              <w:t xml:space="preserve"> mental health</w:t>
            </w:r>
            <w:r w:rsidR="00660D27">
              <w:t>.</w:t>
            </w:r>
            <w:r w:rsidR="00A62C7B">
              <w:t xml:space="preserve"> It was agreed TXCC would object.</w:t>
            </w:r>
          </w:p>
          <w:p w14:paraId="0BF35B16" w14:textId="485B713F" w:rsidR="00A62C7B" w:rsidRPr="00A62C7B" w:rsidRDefault="00A62C7B" w:rsidP="00A20B6E">
            <w:pPr>
              <w:rPr>
                <w:b/>
                <w:bCs/>
              </w:rPr>
            </w:pPr>
            <w:r>
              <w:rPr>
                <w:b/>
                <w:bCs/>
              </w:rPr>
              <w:t xml:space="preserve">ACTION: LT and SS to provide additional material </w:t>
            </w:r>
            <w:r w:rsidR="008276FF">
              <w:rPr>
                <w:b/>
                <w:bCs/>
              </w:rPr>
              <w:t>to PB</w:t>
            </w:r>
            <w:r w:rsidR="00DD30BD">
              <w:rPr>
                <w:b/>
                <w:bCs/>
              </w:rPr>
              <w:t>.</w:t>
            </w:r>
          </w:p>
          <w:p w14:paraId="51A5A9F6" w14:textId="77777777" w:rsidR="00FA3853" w:rsidRDefault="00FA3853" w:rsidP="00A20B6E"/>
          <w:p w14:paraId="2114BDB0" w14:textId="7D677550" w:rsidR="00172394" w:rsidRDefault="00DD30BD" w:rsidP="00A20B6E">
            <w:r>
              <w:rPr>
                <w:b/>
                <w:bCs/>
              </w:rPr>
              <w:t xml:space="preserve">Gillespie Crescent application is expected imminently. </w:t>
            </w:r>
            <w:r>
              <w:t>TXCC agreed to ask to become a consultee</w:t>
            </w:r>
            <w:r w:rsidR="00E46F8C">
              <w:t xml:space="preserve"> and replay the points made in objection to Atik. TXCC will work </w:t>
            </w:r>
            <w:r w:rsidR="00C17715">
              <w:t>in concert with</w:t>
            </w:r>
            <w:r w:rsidR="00E46F8C">
              <w:t xml:space="preserve"> the Gillespie Crescent </w:t>
            </w:r>
            <w:r w:rsidR="00DD18D0">
              <w:t>Residents C</w:t>
            </w:r>
            <w:r w:rsidR="00E46F8C">
              <w:t>ommittee.</w:t>
            </w:r>
          </w:p>
          <w:p w14:paraId="4B51E8A7" w14:textId="77777777" w:rsidR="00687CCB" w:rsidRDefault="00687CCB" w:rsidP="00A20B6E"/>
          <w:p w14:paraId="4D5D5682" w14:textId="3BA785D2" w:rsidR="00687CCB" w:rsidRPr="00687CCB" w:rsidRDefault="00687CCB" w:rsidP="00A20B6E">
            <w:r>
              <w:rPr>
                <w:b/>
                <w:bCs/>
              </w:rPr>
              <w:t xml:space="preserve">Signage on shop and restaurant frontages. </w:t>
            </w:r>
            <w:r>
              <w:t xml:space="preserve">The requirement for planning permission </w:t>
            </w:r>
            <w:r w:rsidR="009F7BB0">
              <w:t>will be explored as two establishments have recently erected signs with lighting that is not in keeping with the area.</w:t>
            </w:r>
          </w:p>
          <w:p w14:paraId="09D42046" w14:textId="50A439B6" w:rsidR="00147BE3" w:rsidRPr="00147BE3" w:rsidRDefault="00147BE3" w:rsidP="00A20B6E"/>
        </w:tc>
      </w:tr>
      <w:tr w:rsidR="00CA3636" w14:paraId="68813632" w14:textId="77777777" w:rsidTr="00A20B6E">
        <w:tc>
          <w:tcPr>
            <w:tcW w:w="1555" w:type="dxa"/>
          </w:tcPr>
          <w:p w14:paraId="165C4C4B" w14:textId="3AFF60B3" w:rsidR="00017739" w:rsidRPr="009F7746" w:rsidRDefault="00017739" w:rsidP="00A20B6E">
            <w:pPr>
              <w:pStyle w:val="ListParagraph"/>
              <w:numPr>
                <w:ilvl w:val="0"/>
                <w:numId w:val="2"/>
              </w:numPr>
            </w:pPr>
            <w:r>
              <w:lastRenderedPageBreak/>
              <w:t xml:space="preserve">Licensing </w:t>
            </w:r>
          </w:p>
        </w:tc>
        <w:tc>
          <w:tcPr>
            <w:tcW w:w="7795" w:type="dxa"/>
          </w:tcPr>
          <w:p w14:paraId="78C570D3" w14:textId="77777777" w:rsidR="00311CC8" w:rsidRDefault="001C7530" w:rsidP="00A20B6E">
            <w:r>
              <w:t>No applications.</w:t>
            </w:r>
          </w:p>
          <w:p w14:paraId="15A635F4" w14:textId="5CA39C2C" w:rsidR="00CA3636" w:rsidRDefault="00311CC8" w:rsidP="00A20B6E">
            <w:r>
              <w:rPr>
                <w:b/>
                <w:bCs/>
              </w:rPr>
              <w:t xml:space="preserve">ACTION: Councillor Graham agreed to check the </w:t>
            </w:r>
            <w:r w:rsidR="00D76BD5">
              <w:rPr>
                <w:b/>
                <w:bCs/>
              </w:rPr>
              <w:t>requirement of STL licensing applications to be referred to community councils.</w:t>
            </w:r>
            <w:r w:rsidR="001C7530">
              <w:t xml:space="preserve"> </w:t>
            </w:r>
          </w:p>
          <w:p w14:paraId="6DE79663" w14:textId="0680C8DB" w:rsidR="00147BE3" w:rsidRPr="00147BE3" w:rsidRDefault="00147BE3" w:rsidP="00D76BD5"/>
        </w:tc>
      </w:tr>
      <w:tr w:rsidR="00CA3636" w14:paraId="14EF913A" w14:textId="77777777" w:rsidTr="00A20B6E">
        <w:tc>
          <w:tcPr>
            <w:tcW w:w="1555" w:type="dxa"/>
          </w:tcPr>
          <w:p w14:paraId="4008FB19" w14:textId="4803866F" w:rsidR="00CA3636" w:rsidRPr="009F7746" w:rsidRDefault="009F7746" w:rsidP="00A20B6E">
            <w:pPr>
              <w:pStyle w:val="ListParagraph"/>
              <w:numPr>
                <w:ilvl w:val="0"/>
                <w:numId w:val="2"/>
              </w:numPr>
            </w:pPr>
            <w:r w:rsidRPr="009F7746">
              <w:t>AOB</w:t>
            </w:r>
          </w:p>
        </w:tc>
        <w:tc>
          <w:tcPr>
            <w:tcW w:w="7795" w:type="dxa"/>
          </w:tcPr>
          <w:p w14:paraId="53E5590C" w14:textId="267C9745" w:rsidR="00010301" w:rsidRPr="00F32BFE" w:rsidRDefault="00F4445C" w:rsidP="00A20B6E">
            <w:r>
              <w:t>Meadow’s Festival:</w:t>
            </w:r>
            <w:r w:rsidR="005F4108">
              <w:t xml:space="preserve"> </w:t>
            </w:r>
            <w:r w:rsidR="00003075">
              <w:t>city wide c</w:t>
            </w:r>
            <w:r w:rsidR="005F4108">
              <w:t>ha</w:t>
            </w:r>
            <w:r w:rsidR="00003075">
              <w:t xml:space="preserve">rge </w:t>
            </w:r>
            <w:r w:rsidR="005F4108">
              <w:t>for the use of parks</w:t>
            </w:r>
            <w:r w:rsidR="00003075">
              <w:t xml:space="preserve"> is</w:t>
            </w:r>
            <w:r w:rsidR="005F4108">
              <w:t xml:space="preserve"> rising to £4800 (inc 50% discount</w:t>
            </w:r>
            <w:r w:rsidR="00003075">
              <w:t xml:space="preserve"> for community groups</w:t>
            </w:r>
            <w:r w:rsidR="005F4108">
              <w:t>)</w:t>
            </w:r>
            <w:r w:rsidR="00003075">
              <w:t xml:space="preserve"> </w:t>
            </w:r>
            <w:r w:rsidR="00F32BFE">
              <w:t xml:space="preserve">will </w:t>
            </w:r>
            <w:r w:rsidR="00671873">
              <w:t>result in c</w:t>
            </w:r>
            <w:r w:rsidR="00003075">
              <w:t>ommunity events</w:t>
            </w:r>
            <w:r w:rsidR="00671873">
              <w:t xml:space="preserve"> no longer being viable</w:t>
            </w:r>
            <w:r w:rsidR="00F32BFE">
              <w:t xml:space="preserve">. </w:t>
            </w:r>
            <w:r w:rsidR="00F32BFE">
              <w:rPr>
                <w:b/>
                <w:bCs/>
              </w:rPr>
              <w:t xml:space="preserve">Action Chair to raise with EACC. </w:t>
            </w:r>
            <w:r w:rsidR="00F32BFE">
              <w:t>Prevent the policy changing without</w:t>
            </w:r>
            <w:r w:rsidR="00A94E56">
              <w:t xml:space="preserve"> CCs being able to discuss the policy</w:t>
            </w:r>
            <w:r w:rsidR="00671873">
              <w:t xml:space="preserve"> and its impact on</w:t>
            </w:r>
            <w:r w:rsidR="00684239">
              <w:t xml:space="preserve"> the city on the b</w:t>
            </w:r>
            <w:r w:rsidR="006D532C">
              <w:t>rink of the 900</w:t>
            </w:r>
            <w:r w:rsidR="006D532C" w:rsidRPr="006D532C">
              <w:rPr>
                <w:vertAlign w:val="superscript"/>
              </w:rPr>
              <w:t>th</w:t>
            </w:r>
            <w:r w:rsidR="006D532C">
              <w:t xml:space="preserve"> anniversary of the city’s charter.</w:t>
            </w:r>
          </w:p>
          <w:p w14:paraId="3B130E1E" w14:textId="77777777" w:rsidR="00684239" w:rsidRDefault="00684239" w:rsidP="00A20B6E"/>
          <w:p w14:paraId="5782B986" w14:textId="14C3EACA" w:rsidR="00CA3636" w:rsidRPr="00010301" w:rsidRDefault="000C72D6" w:rsidP="00A20B6E">
            <w:r w:rsidRPr="00010301">
              <w:t>Meeting closed at 20.25</w:t>
            </w:r>
          </w:p>
          <w:p w14:paraId="75F12CB4" w14:textId="77777777" w:rsidR="005D0567" w:rsidRDefault="005D0567" w:rsidP="00A20B6E">
            <w:pPr>
              <w:rPr>
                <w:b/>
                <w:bCs/>
              </w:rPr>
            </w:pPr>
          </w:p>
          <w:p w14:paraId="3EBAC94E" w14:textId="51D510C5" w:rsidR="00E135DA" w:rsidRDefault="000C72D6" w:rsidP="00A20B6E">
            <w:pPr>
              <w:rPr>
                <w:b/>
                <w:bCs/>
              </w:rPr>
            </w:pPr>
            <w:r>
              <w:rPr>
                <w:b/>
                <w:bCs/>
              </w:rPr>
              <w:t xml:space="preserve">Next meeting at 19.00, Wednesday </w:t>
            </w:r>
            <w:r w:rsidR="009479A4">
              <w:rPr>
                <w:b/>
                <w:bCs/>
              </w:rPr>
              <w:t>29 November 2023</w:t>
            </w:r>
            <w:r w:rsidR="00E135DA">
              <w:rPr>
                <w:b/>
                <w:bCs/>
              </w:rPr>
              <w:t xml:space="preserve"> </w:t>
            </w:r>
          </w:p>
          <w:p w14:paraId="4676932C" w14:textId="6B831833" w:rsidR="000C72D6" w:rsidRDefault="00E135DA" w:rsidP="00A20B6E">
            <w:pPr>
              <w:rPr>
                <w:b/>
                <w:bCs/>
              </w:rPr>
            </w:pPr>
            <w:r>
              <w:rPr>
                <w:b/>
                <w:bCs/>
              </w:rPr>
              <w:t xml:space="preserve">Discussion topic: </w:t>
            </w:r>
            <w:r w:rsidR="00C20723">
              <w:rPr>
                <w:b/>
                <w:bCs/>
              </w:rPr>
              <w:t>The Canal (external speaker invited)</w:t>
            </w:r>
          </w:p>
          <w:p w14:paraId="3395CD3E" w14:textId="55DE2677" w:rsidR="00010301" w:rsidRDefault="00010301" w:rsidP="00A20B6E">
            <w:pPr>
              <w:rPr>
                <w:b/>
                <w:bCs/>
              </w:rPr>
            </w:pPr>
          </w:p>
        </w:tc>
      </w:tr>
    </w:tbl>
    <w:p w14:paraId="76267E7E" w14:textId="49EAB78B" w:rsidR="00256AC6" w:rsidRDefault="00256AC6" w:rsidP="009A023F"/>
    <w:sectPr w:rsidR="00256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3E77" w14:textId="77777777" w:rsidR="00252530" w:rsidRDefault="00252530" w:rsidP="003B21E3">
      <w:pPr>
        <w:spacing w:after="0" w:line="240" w:lineRule="auto"/>
      </w:pPr>
      <w:r>
        <w:separator/>
      </w:r>
    </w:p>
  </w:endnote>
  <w:endnote w:type="continuationSeparator" w:id="0">
    <w:p w14:paraId="50999ED1" w14:textId="77777777" w:rsidR="00252530" w:rsidRDefault="00252530" w:rsidP="003B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531" w14:textId="77777777" w:rsidR="00252530" w:rsidRDefault="00252530" w:rsidP="003B21E3">
      <w:pPr>
        <w:spacing w:after="0" w:line="240" w:lineRule="auto"/>
      </w:pPr>
      <w:r>
        <w:separator/>
      </w:r>
    </w:p>
  </w:footnote>
  <w:footnote w:type="continuationSeparator" w:id="0">
    <w:p w14:paraId="0198D5DA" w14:textId="77777777" w:rsidR="00252530" w:rsidRDefault="00252530" w:rsidP="003B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00C8"/>
    <w:multiLevelType w:val="hybridMultilevel"/>
    <w:tmpl w:val="69F677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C463FF"/>
    <w:multiLevelType w:val="hybridMultilevel"/>
    <w:tmpl w:val="BFA80C0E"/>
    <w:lvl w:ilvl="0" w:tplc="5F5CE69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3945241">
    <w:abstractNumId w:val="1"/>
  </w:num>
  <w:num w:numId="2" w16cid:durableId="21851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69"/>
    <w:rsid w:val="00003075"/>
    <w:rsid w:val="00006E5E"/>
    <w:rsid w:val="00010301"/>
    <w:rsid w:val="00014452"/>
    <w:rsid w:val="00015632"/>
    <w:rsid w:val="0001754C"/>
    <w:rsid w:val="00017739"/>
    <w:rsid w:val="00025A33"/>
    <w:rsid w:val="0003534C"/>
    <w:rsid w:val="0003572E"/>
    <w:rsid w:val="00046130"/>
    <w:rsid w:val="00061554"/>
    <w:rsid w:val="00076867"/>
    <w:rsid w:val="000813BC"/>
    <w:rsid w:val="000901F7"/>
    <w:rsid w:val="00095102"/>
    <w:rsid w:val="000A12C3"/>
    <w:rsid w:val="000B071D"/>
    <w:rsid w:val="000B5308"/>
    <w:rsid w:val="000C0720"/>
    <w:rsid w:val="000C72D6"/>
    <w:rsid w:val="000D3E9B"/>
    <w:rsid w:val="000E2FAA"/>
    <w:rsid w:val="00101E95"/>
    <w:rsid w:val="00121C3D"/>
    <w:rsid w:val="00122B92"/>
    <w:rsid w:val="00127373"/>
    <w:rsid w:val="00147124"/>
    <w:rsid w:val="00147BE3"/>
    <w:rsid w:val="00151718"/>
    <w:rsid w:val="00152133"/>
    <w:rsid w:val="0015237C"/>
    <w:rsid w:val="00154705"/>
    <w:rsid w:val="00164ED0"/>
    <w:rsid w:val="00172394"/>
    <w:rsid w:val="00173E29"/>
    <w:rsid w:val="00197949"/>
    <w:rsid w:val="001B3972"/>
    <w:rsid w:val="001B3BB6"/>
    <w:rsid w:val="001B5AC8"/>
    <w:rsid w:val="001C14E1"/>
    <w:rsid w:val="001C7530"/>
    <w:rsid w:val="001D241E"/>
    <w:rsid w:val="001E2F44"/>
    <w:rsid w:val="001F6636"/>
    <w:rsid w:val="00226D12"/>
    <w:rsid w:val="002305D3"/>
    <w:rsid w:val="00235B2B"/>
    <w:rsid w:val="0024069D"/>
    <w:rsid w:val="00244BA0"/>
    <w:rsid w:val="00246B79"/>
    <w:rsid w:val="00252530"/>
    <w:rsid w:val="00256AC6"/>
    <w:rsid w:val="0026093B"/>
    <w:rsid w:val="00265900"/>
    <w:rsid w:val="00284B69"/>
    <w:rsid w:val="00297C9D"/>
    <w:rsid w:val="002A0BB5"/>
    <w:rsid w:val="002A3EA5"/>
    <w:rsid w:val="002A7604"/>
    <w:rsid w:val="002B24AE"/>
    <w:rsid w:val="002B25AA"/>
    <w:rsid w:val="002B62F1"/>
    <w:rsid w:val="002D2B54"/>
    <w:rsid w:val="002E4705"/>
    <w:rsid w:val="002F5CEB"/>
    <w:rsid w:val="002F7415"/>
    <w:rsid w:val="00303615"/>
    <w:rsid w:val="00310656"/>
    <w:rsid w:val="00311CC8"/>
    <w:rsid w:val="003124F4"/>
    <w:rsid w:val="003503C3"/>
    <w:rsid w:val="003747EB"/>
    <w:rsid w:val="0038670F"/>
    <w:rsid w:val="00386ADC"/>
    <w:rsid w:val="0039053C"/>
    <w:rsid w:val="003A178A"/>
    <w:rsid w:val="003A69D6"/>
    <w:rsid w:val="003B21E3"/>
    <w:rsid w:val="003B3C64"/>
    <w:rsid w:val="003B7E03"/>
    <w:rsid w:val="003C023E"/>
    <w:rsid w:val="003C1A2E"/>
    <w:rsid w:val="003C51BF"/>
    <w:rsid w:val="003D239A"/>
    <w:rsid w:val="003E5434"/>
    <w:rsid w:val="004013C4"/>
    <w:rsid w:val="004024D4"/>
    <w:rsid w:val="004038C2"/>
    <w:rsid w:val="00413AFB"/>
    <w:rsid w:val="0041427D"/>
    <w:rsid w:val="0041435B"/>
    <w:rsid w:val="00414A61"/>
    <w:rsid w:val="00415962"/>
    <w:rsid w:val="00437D59"/>
    <w:rsid w:val="00442C7E"/>
    <w:rsid w:val="00445091"/>
    <w:rsid w:val="004720CF"/>
    <w:rsid w:val="004806DC"/>
    <w:rsid w:val="00493EE9"/>
    <w:rsid w:val="004C1362"/>
    <w:rsid w:val="004C441B"/>
    <w:rsid w:val="004C474D"/>
    <w:rsid w:val="004C6B40"/>
    <w:rsid w:val="004D1A75"/>
    <w:rsid w:val="004D2072"/>
    <w:rsid w:val="004D6BE1"/>
    <w:rsid w:val="004E2414"/>
    <w:rsid w:val="004E766B"/>
    <w:rsid w:val="004F7351"/>
    <w:rsid w:val="004F7A25"/>
    <w:rsid w:val="00507DE8"/>
    <w:rsid w:val="00522B6B"/>
    <w:rsid w:val="005250AA"/>
    <w:rsid w:val="00533CEA"/>
    <w:rsid w:val="00541519"/>
    <w:rsid w:val="00555327"/>
    <w:rsid w:val="005564B3"/>
    <w:rsid w:val="00576ADB"/>
    <w:rsid w:val="005807AC"/>
    <w:rsid w:val="00580B89"/>
    <w:rsid w:val="0058599B"/>
    <w:rsid w:val="005B5F17"/>
    <w:rsid w:val="005C0B8E"/>
    <w:rsid w:val="005C3263"/>
    <w:rsid w:val="005D0567"/>
    <w:rsid w:val="005D5B7D"/>
    <w:rsid w:val="005D6404"/>
    <w:rsid w:val="005E7CCF"/>
    <w:rsid w:val="005F2299"/>
    <w:rsid w:val="005F4108"/>
    <w:rsid w:val="00607271"/>
    <w:rsid w:val="00614041"/>
    <w:rsid w:val="0062215E"/>
    <w:rsid w:val="00626953"/>
    <w:rsid w:val="00630851"/>
    <w:rsid w:val="00632EAD"/>
    <w:rsid w:val="00635EB1"/>
    <w:rsid w:val="00652955"/>
    <w:rsid w:val="00655770"/>
    <w:rsid w:val="00660D27"/>
    <w:rsid w:val="006635B4"/>
    <w:rsid w:val="0067172C"/>
    <w:rsid w:val="00671873"/>
    <w:rsid w:val="00682172"/>
    <w:rsid w:val="00682994"/>
    <w:rsid w:val="00684239"/>
    <w:rsid w:val="00684D48"/>
    <w:rsid w:val="00685A1D"/>
    <w:rsid w:val="00687CCB"/>
    <w:rsid w:val="00696F7B"/>
    <w:rsid w:val="006A38BC"/>
    <w:rsid w:val="006C625C"/>
    <w:rsid w:val="006D532C"/>
    <w:rsid w:val="007037D9"/>
    <w:rsid w:val="00707177"/>
    <w:rsid w:val="00711504"/>
    <w:rsid w:val="007277EE"/>
    <w:rsid w:val="0073108F"/>
    <w:rsid w:val="007312A9"/>
    <w:rsid w:val="007657E8"/>
    <w:rsid w:val="00774575"/>
    <w:rsid w:val="007747FE"/>
    <w:rsid w:val="007769F1"/>
    <w:rsid w:val="007876DD"/>
    <w:rsid w:val="00796CD1"/>
    <w:rsid w:val="007A3F76"/>
    <w:rsid w:val="007A489E"/>
    <w:rsid w:val="007A6A7F"/>
    <w:rsid w:val="007C2FDC"/>
    <w:rsid w:val="007D333D"/>
    <w:rsid w:val="007E4AF9"/>
    <w:rsid w:val="008077A4"/>
    <w:rsid w:val="008276FF"/>
    <w:rsid w:val="008324C7"/>
    <w:rsid w:val="00840287"/>
    <w:rsid w:val="00841E4B"/>
    <w:rsid w:val="0084230C"/>
    <w:rsid w:val="00845079"/>
    <w:rsid w:val="00871210"/>
    <w:rsid w:val="008800B4"/>
    <w:rsid w:val="008823DE"/>
    <w:rsid w:val="00890533"/>
    <w:rsid w:val="008929C1"/>
    <w:rsid w:val="008A7070"/>
    <w:rsid w:val="008B468C"/>
    <w:rsid w:val="008D0211"/>
    <w:rsid w:val="008D673E"/>
    <w:rsid w:val="008E0091"/>
    <w:rsid w:val="008E014E"/>
    <w:rsid w:val="008E7D77"/>
    <w:rsid w:val="008F4260"/>
    <w:rsid w:val="00901755"/>
    <w:rsid w:val="009023B6"/>
    <w:rsid w:val="009062B8"/>
    <w:rsid w:val="009147FF"/>
    <w:rsid w:val="0091639E"/>
    <w:rsid w:val="00923279"/>
    <w:rsid w:val="00923924"/>
    <w:rsid w:val="00923BDD"/>
    <w:rsid w:val="00927A37"/>
    <w:rsid w:val="009344A2"/>
    <w:rsid w:val="009479A4"/>
    <w:rsid w:val="00952C42"/>
    <w:rsid w:val="0096058E"/>
    <w:rsid w:val="00961638"/>
    <w:rsid w:val="00962446"/>
    <w:rsid w:val="009644BE"/>
    <w:rsid w:val="00965EAE"/>
    <w:rsid w:val="0099169F"/>
    <w:rsid w:val="0099245D"/>
    <w:rsid w:val="009A023F"/>
    <w:rsid w:val="009A22FC"/>
    <w:rsid w:val="009A42FA"/>
    <w:rsid w:val="009A7AFA"/>
    <w:rsid w:val="009B1222"/>
    <w:rsid w:val="009C1881"/>
    <w:rsid w:val="009C6E51"/>
    <w:rsid w:val="009D0C2A"/>
    <w:rsid w:val="009D1745"/>
    <w:rsid w:val="009D7791"/>
    <w:rsid w:val="009E1D21"/>
    <w:rsid w:val="009F5311"/>
    <w:rsid w:val="009F7746"/>
    <w:rsid w:val="009F7BB0"/>
    <w:rsid w:val="00A01A30"/>
    <w:rsid w:val="00A01C65"/>
    <w:rsid w:val="00A04D7D"/>
    <w:rsid w:val="00A051B3"/>
    <w:rsid w:val="00A1723B"/>
    <w:rsid w:val="00A177C5"/>
    <w:rsid w:val="00A20422"/>
    <w:rsid w:val="00A20B6E"/>
    <w:rsid w:val="00A21DC1"/>
    <w:rsid w:val="00A26192"/>
    <w:rsid w:val="00A32542"/>
    <w:rsid w:val="00A32774"/>
    <w:rsid w:val="00A34B42"/>
    <w:rsid w:val="00A41312"/>
    <w:rsid w:val="00A468FE"/>
    <w:rsid w:val="00A53E41"/>
    <w:rsid w:val="00A62C7B"/>
    <w:rsid w:val="00A6377C"/>
    <w:rsid w:val="00A65CD7"/>
    <w:rsid w:val="00A76D40"/>
    <w:rsid w:val="00A94E56"/>
    <w:rsid w:val="00AB6B58"/>
    <w:rsid w:val="00AC6347"/>
    <w:rsid w:val="00AF53F2"/>
    <w:rsid w:val="00B07E7C"/>
    <w:rsid w:val="00B12957"/>
    <w:rsid w:val="00B16672"/>
    <w:rsid w:val="00B22391"/>
    <w:rsid w:val="00B27430"/>
    <w:rsid w:val="00B450D7"/>
    <w:rsid w:val="00B52B70"/>
    <w:rsid w:val="00B54F4A"/>
    <w:rsid w:val="00B61705"/>
    <w:rsid w:val="00B64C9D"/>
    <w:rsid w:val="00B67247"/>
    <w:rsid w:val="00BA2F5E"/>
    <w:rsid w:val="00BA6896"/>
    <w:rsid w:val="00BB32E5"/>
    <w:rsid w:val="00BB3F5E"/>
    <w:rsid w:val="00BC1B54"/>
    <w:rsid w:val="00BD21B3"/>
    <w:rsid w:val="00BD5256"/>
    <w:rsid w:val="00BD74D3"/>
    <w:rsid w:val="00BF19C0"/>
    <w:rsid w:val="00BF44AF"/>
    <w:rsid w:val="00C015CC"/>
    <w:rsid w:val="00C01B5D"/>
    <w:rsid w:val="00C0312E"/>
    <w:rsid w:val="00C07E9A"/>
    <w:rsid w:val="00C10DC9"/>
    <w:rsid w:val="00C17715"/>
    <w:rsid w:val="00C20723"/>
    <w:rsid w:val="00C36478"/>
    <w:rsid w:val="00C37F45"/>
    <w:rsid w:val="00C42DAE"/>
    <w:rsid w:val="00C8389F"/>
    <w:rsid w:val="00C913D1"/>
    <w:rsid w:val="00C91569"/>
    <w:rsid w:val="00C93D98"/>
    <w:rsid w:val="00C9434C"/>
    <w:rsid w:val="00CA3636"/>
    <w:rsid w:val="00CB1369"/>
    <w:rsid w:val="00CC27AA"/>
    <w:rsid w:val="00CF19B7"/>
    <w:rsid w:val="00CF2027"/>
    <w:rsid w:val="00D066B1"/>
    <w:rsid w:val="00D11945"/>
    <w:rsid w:val="00D12E81"/>
    <w:rsid w:val="00D13599"/>
    <w:rsid w:val="00D26387"/>
    <w:rsid w:val="00D34A9A"/>
    <w:rsid w:val="00D6533A"/>
    <w:rsid w:val="00D725C1"/>
    <w:rsid w:val="00D76BD5"/>
    <w:rsid w:val="00D77420"/>
    <w:rsid w:val="00D82D40"/>
    <w:rsid w:val="00D933F1"/>
    <w:rsid w:val="00DA35B1"/>
    <w:rsid w:val="00DC0D0F"/>
    <w:rsid w:val="00DD18D0"/>
    <w:rsid w:val="00DD30BD"/>
    <w:rsid w:val="00DD6FEC"/>
    <w:rsid w:val="00DF4003"/>
    <w:rsid w:val="00E12EF9"/>
    <w:rsid w:val="00E135DA"/>
    <w:rsid w:val="00E35435"/>
    <w:rsid w:val="00E362A4"/>
    <w:rsid w:val="00E405FC"/>
    <w:rsid w:val="00E40DE0"/>
    <w:rsid w:val="00E46F8C"/>
    <w:rsid w:val="00E513CA"/>
    <w:rsid w:val="00E5152A"/>
    <w:rsid w:val="00E52C69"/>
    <w:rsid w:val="00E6390C"/>
    <w:rsid w:val="00E70A6C"/>
    <w:rsid w:val="00E74315"/>
    <w:rsid w:val="00E86D8C"/>
    <w:rsid w:val="00E9114E"/>
    <w:rsid w:val="00E9585F"/>
    <w:rsid w:val="00EB2B3C"/>
    <w:rsid w:val="00ED2E38"/>
    <w:rsid w:val="00ED4202"/>
    <w:rsid w:val="00F30977"/>
    <w:rsid w:val="00F32BFE"/>
    <w:rsid w:val="00F34CDE"/>
    <w:rsid w:val="00F42D4F"/>
    <w:rsid w:val="00F4445C"/>
    <w:rsid w:val="00F5127D"/>
    <w:rsid w:val="00F578FE"/>
    <w:rsid w:val="00F63C26"/>
    <w:rsid w:val="00F6661B"/>
    <w:rsid w:val="00F81DEC"/>
    <w:rsid w:val="00F914D2"/>
    <w:rsid w:val="00F91807"/>
    <w:rsid w:val="00FA3853"/>
    <w:rsid w:val="00FA4AE4"/>
    <w:rsid w:val="00FC025B"/>
    <w:rsid w:val="00FC66FF"/>
    <w:rsid w:val="00FC6FF8"/>
    <w:rsid w:val="00FE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8F5E"/>
  <w15:chartTrackingRefBased/>
  <w15:docId w15:val="{9C0D47C7-C92F-4BC4-996B-FB2F9269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69"/>
    <w:pPr>
      <w:ind w:left="720"/>
      <w:contextualSpacing/>
    </w:pPr>
  </w:style>
  <w:style w:type="character" w:styleId="Hyperlink">
    <w:name w:val="Hyperlink"/>
    <w:basedOn w:val="DefaultParagraphFont"/>
    <w:uiPriority w:val="99"/>
    <w:unhideWhenUsed/>
    <w:rsid w:val="00256AC6"/>
    <w:rPr>
      <w:color w:val="0563C1" w:themeColor="hyperlink"/>
      <w:u w:val="single"/>
    </w:rPr>
  </w:style>
  <w:style w:type="character" w:styleId="UnresolvedMention">
    <w:name w:val="Unresolved Mention"/>
    <w:basedOn w:val="DefaultParagraphFont"/>
    <w:uiPriority w:val="99"/>
    <w:semiHidden/>
    <w:unhideWhenUsed/>
    <w:rsid w:val="00256AC6"/>
    <w:rPr>
      <w:color w:val="605E5C"/>
      <w:shd w:val="clear" w:color="auto" w:fill="E1DFDD"/>
    </w:rPr>
  </w:style>
  <w:style w:type="table" w:styleId="TableGrid">
    <w:name w:val="Table Grid"/>
    <w:basedOn w:val="TableNormal"/>
    <w:uiPriority w:val="39"/>
    <w:rsid w:val="00CA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Fairbairn - Research England UKRI</dc:creator>
  <cp:keywords/>
  <dc:description/>
  <cp:lastModifiedBy>Rebecca Fairbairn - Research England UKRI</cp:lastModifiedBy>
  <cp:revision>322</cp:revision>
  <dcterms:created xsi:type="dcterms:W3CDTF">2023-09-27T18:02:00Z</dcterms:created>
  <dcterms:modified xsi:type="dcterms:W3CDTF">2023-11-14T20:18:00Z</dcterms:modified>
</cp:coreProperties>
</file>