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64711" w14:textId="538C0442" w:rsidR="0000540C" w:rsidRDefault="005E523C" w:rsidP="0000540C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February </w:t>
      </w:r>
      <w:r w:rsidR="005051F3" w:rsidRPr="005051F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2023 Planning Report</w:t>
      </w:r>
    </w:p>
    <w:p w14:paraId="21BB0126" w14:textId="77777777" w:rsidR="005051F3" w:rsidRPr="005051F3" w:rsidRDefault="005051F3" w:rsidP="0000540C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4B8105A2" w14:textId="339D3761" w:rsidR="0000540C" w:rsidRPr="009A2E70" w:rsidRDefault="002E5EC3" w:rsidP="0000540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</w:t>
      </w:r>
      <w:r w:rsidR="0000540C" w:rsidRPr="009A2E70">
        <w:rPr>
          <w:rFonts w:ascii="Arial" w:hAnsi="Arial" w:cs="Arial"/>
          <w:color w:val="000000" w:themeColor="text1"/>
          <w:sz w:val="24"/>
          <w:szCs w:val="24"/>
        </w:rPr>
        <w:t xml:space="preserve">e have objected to </w:t>
      </w:r>
      <w:r w:rsidR="00251B74">
        <w:rPr>
          <w:rFonts w:ascii="Arial" w:hAnsi="Arial" w:cs="Arial"/>
          <w:color w:val="000000" w:themeColor="text1"/>
          <w:sz w:val="24"/>
          <w:szCs w:val="24"/>
        </w:rPr>
        <w:t xml:space="preserve">these </w:t>
      </w:r>
      <w:r w:rsidR="0000540C" w:rsidRPr="009A2E70">
        <w:rPr>
          <w:rFonts w:ascii="Arial" w:hAnsi="Arial" w:cs="Arial"/>
          <w:color w:val="000000" w:themeColor="text1"/>
          <w:sz w:val="24"/>
          <w:szCs w:val="24"/>
        </w:rPr>
        <w:t xml:space="preserve">STLs in our </w:t>
      </w:r>
      <w:r w:rsidR="00B960AD" w:rsidRPr="009A2E70">
        <w:rPr>
          <w:rFonts w:ascii="Arial" w:hAnsi="Arial" w:cs="Arial"/>
          <w:color w:val="000000" w:themeColor="text1"/>
          <w:sz w:val="24"/>
          <w:szCs w:val="24"/>
        </w:rPr>
        <w:t xml:space="preserve">area </w:t>
      </w:r>
      <w:r w:rsidR="00B960AD">
        <w:rPr>
          <w:rFonts w:ascii="Arial" w:hAnsi="Arial" w:cs="Arial"/>
          <w:color w:val="000000" w:themeColor="text1"/>
          <w:sz w:val="24"/>
          <w:szCs w:val="24"/>
        </w:rPr>
        <w:t>-</w:t>
      </w:r>
      <w:r w:rsidR="00251B7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0540C" w:rsidRPr="009A2E70">
        <w:rPr>
          <w:rFonts w:ascii="Arial" w:hAnsi="Arial" w:cs="Arial"/>
          <w:color w:val="000000" w:themeColor="text1"/>
          <w:sz w:val="24"/>
          <w:szCs w:val="24"/>
        </w:rPr>
        <w:t>they have shared entrances and shared stairs.</w:t>
      </w:r>
    </w:p>
    <w:p w14:paraId="2FC1E302" w14:textId="1E27CC19" w:rsidR="0000540C" w:rsidRPr="009A2E70" w:rsidRDefault="0000540C" w:rsidP="0000540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A2E70">
        <w:rPr>
          <w:rFonts w:ascii="Arial" w:hAnsi="Arial" w:cs="Arial"/>
          <w:color w:val="000000" w:themeColor="text1"/>
          <w:sz w:val="24"/>
          <w:szCs w:val="24"/>
        </w:rPr>
        <w:t>These are;</w:t>
      </w:r>
    </w:p>
    <w:p w14:paraId="3C2E7E52" w14:textId="403CFD0E" w:rsidR="0000540C" w:rsidRPr="009A2E70" w:rsidRDefault="0000540C" w:rsidP="000054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A2E70">
        <w:rPr>
          <w:rFonts w:ascii="Arial" w:hAnsi="Arial" w:cs="Arial"/>
          <w:color w:val="000000" w:themeColor="text1"/>
          <w:sz w:val="24"/>
          <w:szCs w:val="24"/>
        </w:rPr>
        <w:t>221 Webs</w:t>
      </w:r>
      <w:r w:rsidR="00BB532A" w:rsidRPr="009A2E70">
        <w:rPr>
          <w:rFonts w:ascii="Arial" w:hAnsi="Arial" w:cs="Arial"/>
          <w:color w:val="000000" w:themeColor="text1"/>
          <w:sz w:val="24"/>
          <w:szCs w:val="24"/>
        </w:rPr>
        <w:t>t</w:t>
      </w:r>
      <w:r w:rsidRPr="009A2E70">
        <w:rPr>
          <w:rFonts w:ascii="Arial" w:hAnsi="Arial" w:cs="Arial"/>
          <w:color w:val="000000" w:themeColor="text1"/>
          <w:sz w:val="24"/>
          <w:szCs w:val="24"/>
        </w:rPr>
        <w:t>er’s Land</w:t>
      </w:r>
    </w:p>
    <w:p w14:paraId="5EB0EB46" w14:textId="40089106" w:rsidR="0000540C" w:rsidRPr="009A2E70" w:rsidRDefault="00DC0028" w:rsidP="000054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Flat 8, </w:t>
      </w:r>
      <w:r w:rsidR="0000540C" w:rsidRPr="009A2E70">
        <w:rPr>
          <w:rFonts w:ascii="Arial" w:hAnsi="Arial" w:cs="Arial"/>
          <w:color w:val="000000" w:themeColor="text1"/>
          <w:sz w:val="24"/>
          <w:szCs w:val="24"/>
        </w:rPr>
        <w:t>27 Castle Terrace</w:t>
      </w:r>
    </w:p>
    <w:p w14:paraId="443ED451" w14:textId="77777777" w:rsidR="0000540C" w:rsidRPr="009A2E70" w:rsidRDefault="0000540C" w:rsidP="000054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A2E70">
        <w:rPr>
          <w:rFonts w:ascii="Arial" w:hAnsi="Arial" w:cs="Arial"/>
          <w:color w:val="000000" w:themeColor="text1"/>
          <w:sz w:val="24"/>
          <w:szCs w:val="24"/>
        </w:rPr>
        <w:t>1F1, 14 Upper Grove Place</w:t>
      </w:r>
    </w:p>
    <w:p w14:paraId="3963F2E1" w14:textId="77777777" w:rsidR="0000540C" w:rsidRPr="009A2E70" w:rsidRDefault="0000540C" w:rsidP="000054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A2E70">
        <w:rPr>
          <w:rFonts w:ascii="Arial" w:hAnsi="Arial" w:cs="Arial"/>
          <w:color w:val="000000" w:themeColor="text1"/>
          <w:sz w:val="24"/>
          <w:szCs w:val="24"/>
        </w:rPr>
        <w:t>Flat 2, 6 Castle Terrace</w:t>
      </w:r>
    </w:p>
    <w:p w14:paraId="4A697835" w14:textId="77777777" w:rsidR="0000540C" w:rsidRPr="009A2E70" w:rsidRDefault="0000540C" w:rsidP="000054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A2E70">
        <w:rPr>
          <w:rFonts w:ascii="Arial" w:hAnsi="Arial" w:cs="Arial"/>
          <w:color w:val="000000" w:themeColor="text1"/>
          <w:sz w:val="24"/>
          <w:szCs w:val="24"/>
        </w:rPr>
        <w:t>Flat 1, 35 Gilmore Place</w:t>
      </w:r>
    </w:p>
    <w:p w14:paraId="4B355442" w14:textId="7A2ED2CB" w:rsidR="0000540C" w:rsidRPr="009A2E70" w:rsidRDefault="0000540C" w:rsidP="000054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A2E70">
        <w:rPr>
          <w:rFonts w:ascii="Arial" w:hAnsi="Arial" w:cs="Arial"/>
          <w:color w:val="000000" w:themeColor="text1"/>
          <w:sz w:val="24"/>
          <w:szCs w:val="24"/>
        </w:rPr>
        <w:t>Flat 11, 1B Grassmarket</w:t>
      </w:r>
    </w:p>
    <w:p w14:paraId="7159A29D" w14:textId="66B6A606" w:rsidR="00140A4C" w:rsidRPr="009A2E70" w:rsidRDefault="00140A4C" w:rsidP="000054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A2E70">
        <w:rPr>
          <w:rFonts w:ascii="Arial" w:hAnsi="Arial" w:cs="Arial"/>
          <w:color w:val="000000" w:themeColor="text1"/>
          <w:sz w:val="24"/>
          <w:szCs w:val="24"/>
        </w:rPr>
        <w:t>Flat 4, 14 High Riggs</w:t>
      </w:r>
    </w:p>
    <w:p w14:paraId="5CBF14B5" w14:textId="0938E054" w:rsidR="00527198" w:rsidRPr="009A2E70" w:rsidRDefault="00527198" w:rsidP="000054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A2E70">
        <w:rPr>
          <w:rFonts w:ascii="Arial" w:hAnsi="Arial" w:cs="Arial"/>
          <w:color w:val="000000" w:themeColor="text1"/>
          <w:sz w:val="24"/>
          <w:szCs w:val="24"/>
        </w:rPr>
        <w:t>2F2 2 Drumdryan Street</w:t>
      </w:r>
    </w:p>
    <w:p w14:paraId="080C1D88" w14:textId="5F6FBD53" w:rsidR="00527198" w:rsidRPr="009A2E70" w:rsidRDefault="00527198" w:rsidP="000054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A2E70">
        <w:rPr>
          <w:rFonts w:ascii="Arial" w:hAnsi="Arial" w:cs="Arial"/>
          <w:color w:val="000000" w:themeColor="text1"/>
          <w:sz w:val="24"/>
          <w:szCs w:val="24"/>
        </w:rPr>
        <w:t>515 Webster’s land</w:t>
      </w:r>
    </w:p>
    <w:p w14:paraId="3F6A7E8A" w14:textId="5860CFE7" w:rsidR="00527198" w:rsidRPr="009A2E70" w:rsidRDefault="00527198" w:rsidP="000054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A2E70">
        <w:rPr>
          <w:rFonts w:ascii="Arial" w:hAnsi="Arial" w:cs="Arial"/>
          <w:color w:val="000000" w:themeColor="text1"/>
          <w:sz w:val="24"/>
          <w:szCs w:val="24"/>
        </w:rPr>
        <w:t>18 1B Grassmarket</w:t>
      </w:r>
    </w:p>
    <w:p w14:paraId="1514B21A" w14:textId="4A15F954" w:rsidR="00527198" w:rsidRPr="009A2E70" w:rsidRDefault="00527198" w:rsidP="000054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A2E70">
        <w:rPr>
          <w:rFonts w:ascii="Arial" w:hAnsi="Arial" w:cs="Arial"/>
          <w:color w:val="000000" w:themeColor="text1"/>
          <w:sz w:val="24"/>
          <w:szCs w:val="24"/>
        </w:rPr>
        <w:t>2F1 87 Bruntsfield Place</w:t>
      </w:r>
    </w:p>
    <w:p w14:paraId="480AF6AA" w14:textId="62F04799" w:rsidR="00527198" w:rsidRPr="009A2E70" w:rsidRDefault="00527198" w:rsidP="000054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A2E70">
        <w:rPr>
          <w:rFonts w:ascii="Arial" w:hAnsi="Arial" w:cs="Arial"/>
          <w:color w:val="000000" w:themeColor="text1"/>
          <w:sz w:val="24"/>
          <w:szCs w:val="24"/>
        </w:rPr>
        <w:t>Flat 29 29 Kings Stables Road</w:t>
      </w:r>
    </w:p>
    <w:p w14:paraId="36F793D8" w14:textId="51A34A0D" w:rsidR="00527198" w:rsidRPr="009A2E70" w:rsidRDefault="00527198" w:rsidP="000054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A2E70">
        <w:rPr>
          <w:rFonts w:ascii="Arial" w:hAnsi="Arial" w:cs="Arial"/>
          <w:color w:val="000000" w:themeColor="text1"/>
          <w:sz w:val="24"/>
          <w:szCs w:val="24"/>
        </w:rPr>
        <w:t>608 Webster’s Land</w:t>
      </w:r>
    </w:p>
    <w:p w14:paraId="005CAD24" w14:textId="0D20A1EC" w:rsidR="00FE7964" w:rsidRPr="009A2E70" w:rsidRDefault="00FE7964" w:rsidP="000054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A2E70">
        <w:rPr>
          <w:rFonts w:ascii="Arial" w:hAnsi="Arial" w:cs="Arial"/>
          <w:color w:val="000000" w:themeColor="text1"/>
          <w:sz w:val="24"/>
          <w:szCs w:val="24"/>
        </w:rPr>
        <w:t>216 Webster’s Land</w:t>
      </w:r>
    </w:p>
    <w:p w14:paraId="37F08B10" w14:textId="04E49857" w:rsidR="00FE7964" w:rsidRDefault="00FE7964" w:rsidP="000054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A2E70">
        <w:rPr>
          <w:rFonts w:ascii="Arial" w:hAnsi="Arial" w:cs="Arial"/>
          <w:color w:val="000000" w:themeColor="text1"/>
          <w:sz w:val="24"/>
          <w:szCs w:val="24"/>
        </w:rPr>
        <w:t>Flat 1, 2 Gardner’s Crescent</w:t>
      </w:r>
    </w:p>
    <w:p w14:paraId="50B4FC93" w14:textId="71FE5143" w:rsidR="002B4B76" w:rsidRPr="009A2E70" w:rsidRDefault="002B4B76" w:rsidP="000054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1F2 76 Grassmarket</w:t>
      </w:r>
    </w:p>
    <w:p w14:paraId="254DB06F" w14:textId="7109931D" w:rsidR="00527198" w:rsidRPr="009A2E70" w:rsidRDefault="00527198" w:rsidP="0052719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7EE3AFF" w14:textId="68F6D56B" w:rsidR="0000540C" w:rsidRDefault="0000540C" w:rsidP="0000540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A2E70">
        <w:rPr>
          <w:rFonts w:ascii="Arial" w:hAnsi="Arial" w:cs="Arial"/>
          <w:color w:val="000000" w:themeColor="text1"/>
          <w:sz w:val="24"/>
          <w:szCs w:val="24"/>
        </w:rPr>
        <w:t>1</w:t>
      </w:r>
      <w:r w:rsidR="00527198" w:rsidRPr="009A2E70">
        <w:rPr>
          <w:rFonts w:ascii="Arial" w:hAnsi="Arial" w:cs="Arial"/>
          <w:color w:val="000000" w:themeColor="text1"/>
          <w:sz w:val="24"/>
          <w:szCs w:val="24"/>
        </w:rPr>
        <w:t>,</w:t>
      </w:r>
      <w:r w:rsidRPr="009A2E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E674D">
        <w:rPr>
          <w:rFonts w:ascii="Arial" w:hAnsi="Arial" w:cs="Arial"/>
          <w:color w:val="000000" w:themeColor="text1"/>
          <w:sz w:val="24"/>
          <w:szCs w:val="24"/>
        </w:rPr>
        <w:t xml:space="preserve">3, </w:t>
      </w:r>
      <w:r w:rsidRPr="009A2E70">
        <w:rPr>
          <w:rFonts w:ascii="Arial" w:hAnsi="Arial" w:cs="Arial"/>
          <w:color w:val="000000" w:themeColor="text1"/>
          <w:sz w:val="24"/>
          <w:szCs w:val="24"/>
        </w:rPr>
        <w:t>5</w:t>
      </w:r>
      <w:r w:rsidR="00EE674D">
        <w:rPr>
          <w:rFonts w:ascii="Arial" w:hAnsi="Arial" w:cs="Arial"/>
          <w:color w:val="000000" w:themeColor="text1"/>
          <w:sz w:val="24"/>
          <w:szCs w:val="24"/>
        </w:rPr>
        <w:t>,</w:t>
      </w:r>
      <w:r w:rsidR="00527198" w:rsidRPr="009A2E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051F3" w:rsidRPr="009A2E70">
        <w:rPr>
          <w:rFonts w:ascii="Arial" w:hAnsi="Arial" w:cs="Arial"/>
          <w:color w:val="000000" w:themeColor="text1"/>
          <w:sz w:val="24"/>
          <w:szCs w:val="24"/>
        </w:rPr>
        <w:t xml:space="preserve">6 </w:t>
      </w:r>
      <w:r w:rsidR="00527198" w:rsidRPr="009A2E70">
        <w:rPr>
          <w:rFonts w:ascii="Arial" w:hAnsi="Arial" w:cs="Arial"/>
          <w:color w:val="000000" w:themeColor="text1"/>
          <w:sz w:val="24"/>
          <w:szCs w:val="24"/>
        </w:rPr>
        <w:t>and 8</w:t>
      </w:r>
      <w:r w:rsidRPr="009A2E70">
        <w:rPr>
          <w:rFonts w:ascii="Arial" w:hAnsi="Arial" w:cs="Arial"/>
          <w:color w:val="000000" w:themeColor="text1"/>
          <w:sz w:val="24"/>
          <w:szCs w:val="24"/>
        </w:rPr>
        <w:t xml:space="preserve"> have been refused</w:t>
      </w:r>
      <w:r w:rsidR="009A2E70" w:rsidRPr="009A2E70">
        <w:rPr>
          <w:rFonts w:ascii="Arial" w:hAnsi="Arial" w:cs="Arial"/>
          <w:color w:val="000000" w:themeColor="text1"/>
          <w:sz w:val="24"/>
          <w:szCs w:val="24"/>
        </w:rPr>
        <w:t>, 7 and 10 have been withdrawn</w:t>
      </w:r>
      <w:r w:rsidRPr="009A2E70">
        <w:rPr>
          <w:rFonts w:ascii="Arial" w:hAnsi="Arial" w:cs="Arial"/>
          <w:color w:val="000000" w:themeColor="text1"/>
          <w:sz w:val="24"/>
          <w:szCs w:val="24"/>
        </w:rPr>
        <w:t xml:space="preserve"> and the others are pending.</w:t>
      </w:r>
      <w:r w:rsidR="005E523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3F5D13F" w14:textId="65384D79" w:rsidR="005E523C" w:rsidRDefault="00EE674D" w:rsidP="005E523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So far, none that we have objected to have been approved</w:t>
      </w:r>
      <w:r w:rsidR="00052B51">
        <w:rPr>
          <w:rFonts w:ascii="Arial" w:hAnsi="Arial" w:cs="Arial"/>
          <w:color w:val="000000" w:themeColor="text1"/>
          <w:sz w:val="24"/>
          <w:szCs w:val="24"/>
        </w:rPr>
        <w:t xml:space="preserve"> although some are</w:t>
      </w:r>
      <w:r w:rsidR="00251B74">
        <w:rPr>
          <w:rFonts w:ascii="Arial" w:hAnsi="Arial" w:cs="Arial"/>
          <w:color w:val="000000" w:themeColor="text1"/>
          <w:sz w:val="24"/>
          <w:szCs w:val="24"/>
        </w:rPr>
        <w:t xml:space="preserve"> still</w:t>
      </w:r>
      <w:r w:rsidR="00052B51">
        <w:rPr>
          <w:rFonts w:ascii="Arial" w:hAnsi="Arial" w:cs="Arial"/>
          <w:color w:val="000000" w:themeColor="text1"/>
          <w:sz w:val="24"/>
          <w:szCs w:val="24"/>
        </w:rPr>
        <w:t xml:space="preserve"> pending.</w:t>
      </w:r>
      <w:r w:rsidR="00EF3854">
        <w:rPr>
          <w:rFonts w:ascii="Arial" w:hAnsi="Arial" w:cs="Arial"/>
          <w:color w:val="000000" w:themeColor="text1"/>
          <w:sz w:val="24"/>
          <w:szCs w:val="24"/>
        </w:rPr>
        <w:t xml:space="preserve"> The refusal for </w:t>
      </w:r>
      <w:r w:rsidR="005E523C">
        <w:rPr>
          <w:rFonts w:ascii="Arial" w:hAnsi="Arial" w:cs="Arial"/>
          <w:color w:val="000000" w:themeColor="text1"/>
          <w:sz w:val="24"/>
          <w:szCs w:val="24"/>
        </w:rPr>
        <w:t>8, 2F2 Drumdryan Street has appealed and will go to a local review.</w:t>
      </w:r>
    </w:p>
    <w:p w14:paraId="695A2C5D" w14:textId="77777777" w:rsidR="0000540C" w:rsidRPr="005051F3" w:rsidRDefault="0000540C" w:rsidP="0000540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02B5B7F5" w14:textId="2B80B088" w:rsidR="00EF3854" w:rsidRPr="00EF3854" w:rsidRDefault="0001337B" w:rsidP="0000540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F3854">
        <w:rPr>
          <w:rFonts w:ascii="Arial" w:hAnsi="Arial" w:cs="Arial"/>
          <w:color w:val="000000" w:themeColor="text1"/>
          <w:sz w:val="24"/>
          <w:szCs w:val="24"/>
        </w:rPr>
        <w:t xml:space="preserve">Applications for STLs are continuing to come in from </w:t>
      </w:r>
      <w:r w:rsidR="0000540C" w:rsidRPr="00EF3854">
        <w:rPr>
          <w:rFonts w:ascii="Arial" w:hAnsi="Arial" w:cs="Arial"/>
          <w:color w:val="000000" w:themeColor="text1"/>
          <w:sz w:val="24"/>
          <w:szCs w:val="24"/>
        </w:rPr>
        <w:t>areas around us; Merchiston, Dalry, Old Town, West End, Marchmont and Southside</w:t>
      </w:r>
      <w:r w:rsidR="004A4375" w:rsidRPr="00EF3854">
        <w:rPr>
          <w:rFonts w:ascii="Arial" w:hAnsi="Arial" w:cs="Arial"/>
          <w:color w:val="000000" w:themeColor="text1"/>
          <w:sz w:val="24"/>
          <w:szCs w:val="24"/>
        </w:rPr>
        <w:t>.</w:t>
      </w:r>
      <w:r w:rsidR="0000540C" w:rsidRPr="00EF3854">
        <w:rPr>
          <w:rFonts w:ascii="Arial" w:hAnsi="Arial" w:cs="Arial"/>
          <w:color w:val="000000" w:themeColor="text1"/>
          <w:sz w:val="24"/>
          <w:szCs w:val="24"/>
        </w:rPr>
        <w:t xml:space="preserve"> The Council seems to be regularly refusing applications on stairs.</w:t>
      </w:r>
      <w:r w:rsidRPr="00EF3854">
        <w:rPr>
          <w:rFonts w:ascii="Arial" w:hAnsi="Arial" w:cs="Arial"/>
          <w:color w:val="000000" w:themeColor="text1"/>
          <w:sz w:val="24"/>
          <w:szCs w:val="24"/>
        </w:rPr>
        <w:t xml:space="preserve"> However, the numbers coming in do not match the far greater number of properties advertised on the various platforms.</w:t>
      </w:r>
      <w:r w:rsidR="0000540C" w:rsidRPr="00EF38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F3854" w:rsidRPr="00EF3854">
        <w:rPr>
          <w:rFonts w:ascii="Arial" w:hAnsi="Arial" w:cs="Arial"/>
          <w:color w:val="000000" w:themeColor="text1"/>
          <w:sz w:val="24"/>
          <w:szCs w:val="24"/>
        </w:rPr>
        <w:t xml:space="preserve">The deadline for applications has been put back to October so this year’s festivals will still </w:t>
      </w:r>
      <w:r w:rsidR="00110571">
        <w:rPr>
          <w:rFonts w:ascii="Arial" w:hAnsi="Arial" w:cs="Arial"/>
          <w:color w:val="000000" w:themeColor="text1"/>
          <w:sz w:val="24"/>
          <w:szCs w:val="24"/>
        </w:rPr>
        <w:t>have access to thousands of Edinburgh’s flats.</w:t>
      </w:r>
    </w:p>
    <w:p w14:paraId="768F932B" w14:textId="7D0DC005" w:rsidR="00052B51" w:rsidRPr="005E523C" w:rsidRDefault="00052B51" w:rsidP="0000540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138C7322" w14:textId="3C26B09A" w:rsidR="00052B51" w:rsidRPr="00D571F4" w:rsidRDefault="00052B51" w:rsidP="0000540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571F4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01337B" w:rsidRPr="00D571F4">
        <w:rPr>
          <w:rFonts w:ascii="Arial" w:hAnsi="Arial" w:cs="Arial"/>
          <w:color w:val="000000" w:themeColor="text1"/>
          <w:sz w:val="24"/>
          <w:szCs w:val="24"/>
        </w:rPr>
        <w:t>festivals</w:t>
      </w:r>
      <w:r w:rsidRPr="00D571F4">
        <w:rPr>
          <w:rFonts w:ascii="Arial" w:hAnsi="Arial" w:cs="Arial"/>
          <w:color w:val="000000" w:themeColor="text1"/>
          <w:sz w:val="24"/>
          <w:szCs w:val="24"/>
        </w:rPr>
        <w:t xml:space="preserve"> are putting pressure on to relax the </w:t>
      </w:r>
      <w:r w:rsidR="0001337B" w:rsidRPr="00D571F4">
        <w:rPr>
          <w:rFonts w:ascii="Arial" w:hAnsi="Arial" w:cs="Arial"/>
          <w:color w:val="000000" w:themeColor="text1"/>
          <w:sz w:val="24"/>
          <w:szCs w:val="24"/>
        </w:rPr>
        <w:t xml:space="preserve">STL </w:t>
      </w:r>
      <w:r w:rsidRPr="00D571F4">
        <w:rPr>
          <w:rFonts w:ascii="Arial" w:hAnsi="Arial" w:cs="Arial"/>
          <w:color w:val="000000" w:themeColor="text1"/>
          <w:sz w:val="24"/>
          <w:szCs w:val="24"/>
        </w:rPr>
        <w:t>rules for festivals. This could</w:t>
      </w:r>
      <w:r w:rsidR="00110571">
        <w:rPr>
          <w:rFonts w:ascii="Arial" w:hAnsi="Arial" w:cs="Arial"/>
          <w:color w:val="000000" w:themeColor="text1"/>
          <w:sz w:val="24"/>
          <w:szCs w:val="24"/>
        </w:rPr>
        <w:t xml:space="preserve"> undermine the whole policy intended to return flats to the long term rental market.</w:t>
      </w:r>
      <w:r w:rsidRPr="00D571F4">
        <w:rPr>
          <w:rFonts w:ascii="Arial" w:hAnsi="Arial" w:cs="Arial"/>
          <w:color w:val="000000" w:themeColor="text1"/>
          <w:sz w:val="24"/>
          <w:szCs w:val="24"/>
        </w:rPr>
        <w:t xml:space="preserve"> We need to resist these ‘loopholes’.</w:t>
      </w:r>
    </w:p>
    <w:p w14:paraId="4DF89702" w14:textId="77777777" w:rsidR="0000540C" w:rsidRPr="005E523C" w:rsidRDefault="0000540C" w:rsidP="0000540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54C5F799" w14:textId="1224776B" w:rsidR="0000540C" w:rsidRPr="00861C77" w:rsidRDefault="0000540C" w:rsidP="0000540C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61C77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Other </w:t>
      </w:r>
      <w:r w:rsidR="00B25064" w:rsidRPr="00861C77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Planning </w:t>
      </w:r>
      <w:r w:rsidRPr="00861C77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Applications</w:t>
      </w:r>
    </w:p>
    <w:p w14:paraId="49B89A8C" w14:textId="0CF900C4" w:rsidR="0000540C" w:rsidRPr="00861C77" w:rsidRDefault="00861C77" w:rsidP="00861C7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61C77">
        <w:rPr>
          <w:rFonts w:ascii="Arial" w:hAnsi="Arial" w:cs="Arial"/>
          <w:color w:val="000000" w:themeColor="text1"/>
          <w:sz w:val="24"/>
          <w:szCs w:val="24"/>
        </w:rPr>
        <w:t>Change from retail(Electron Wheels) to Class 3 (Chinese restaurant) at 137 Lauriston Place. Tollcross planning guidance not applicable.</w:t>
      </w:r>
    </w:p>
    <w:p w14:paraId="479F1C32" w14:textId="650CCCD4" w:rsidR="00861C77" w:rsidRDefault="00110571" w:rsidP="00861C7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</w:t>
      </w:r>
      <w:r w:rsidR="00861C77" w:rsidRPr="00861C77">
        <w:rPr>
          <w:rFonts w:ascii="Arial" w:hAnsi="Arial" w:cs="Arial"/>
          <w:color w:val="000000" w:themeColor="text1"/>
          <w:sz w:val="24"/>
          <w:szCs w:val="24"/>
        </w:rPr>
        <w:t>enewal of consent for moorings for boat hotel accommodation (5 boats) at Union Canal, west of Viewforth Bridge. The consent was previously granted on appeal</w:t>
      </w:r>
      <w:r w:rsidR="00861C77" w:rsidRPr="00861C7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03084E7" w14:textId="10180684" w:rsidR="00861C77" w:rsidRPr="00861C77" w:rsidRDefault="00861C77" w:rsidP="00EF3854">
      <w:pPr>
        <w:pStyle w:val="ListParagraph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EFC2ADD" w14:textId="2FFE858A" w:rsidR="0000540C" w:rsidRPr="00861C77" w:rsidRDefault="00B25064" w:rsidP="0000540C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61C77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Planning </w:t>
      </w:r>
      <w:r w:rsidR="0000540C" w:rsidRPr="00861C77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Decisions</w:t>
      </w:r>
    </w:p>
    <w:p w14:paraId="5255C125" w14:textId="08D8B97E" w:rsidR="00861C77" w:rsidRPr="00110571" w:rsidRDefault="00861C77" w:rsidP="00861C7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110571">
        <w:rPr>
          <w:rFonts w:ascii="Arial" w:hAnsi="Arial" w:cs="Arial"/>
          <w:color w:val="000000" w:themeColor="text1"/>
          <w:sz w:val="24"/>
          <w:szCs w:val="24"/>
        </w:rPr>
        <w:t>Appeal of refusal for Tynecastle School to student residence upheld.</w:t>
      </w:r>
    </w:p>
    <w:p w14:paraId="1F5A8BB3" w14:textId="6260A20E" w:rsidR="00861C77" w:rsidRPr="00110571" w:rsidRDefault="00861C77" w:rsidP="00861C7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0571">
        <w:rPr>
          <w:rFonts w:ascii="Arial" w:hAnsi="Arial" w:cs="Arial"/>
          <w:color w:val="000000" w:themeColor="text1"/>
          <w:sz w:val="24"/>
          <w:szCs w:val="24"/>
        </w:rPr>
        <w:t xml:space="preserve">Applications for Commercial advertising structures around Edinburgh on pavements and in Squares. </w:t>
      </w:r>
      <w:r w:rsidRPr="00110571">
        <w:rPr>
          <w:rFonts w:ascii="Arial" w:hAnsi="Arial" w:cs="Arial"/>
          <w:i/>
          <w:iCs/>
          <w:color w:val="000000" w:themeColor="text1"/>
          <w:sz w:val="24"/>
          <w:szCs w:val="24"/>
          <w:u w:val="single"/>
        </w:rPr>
        <w:t>We have objected to the 2 in our area; Morrison St. and Festival Square on the grounds of street clutter and obstacles for pedestrians.</w:t>
      </w:r>
      <w:r w:rsidR="00EF3854" w:rsidRPr="00110571">
        <w:rPr>
          <w:rFonts w:ascii="Arial" w:hAnsi="Arial" w:cs="Arial"/>
          <w:i/>
          <w:iCs/>
          <w:color w:val="000000" w:themeColor="text1"/>
          <w:sz w:val="24"/>
          <w:szCs w:val="24"/>
          <w:u w:val="single"/>
        </w:rPr>
        <w:t xml:space="preserve"> </w:t>
      </w:r>
      <w:r w:rsidR="00EF3854" w:rsidRPr="00110571">
        <w:rPr>
          <w:rFonts w:ascii="Arial" w:hAnsi="Arial" w:cs="Arial"/>
          <w:color w:val="000000" w:themeColor="text1"/>
          <w:sz w:val="24"/>
          <w:szCs w:val="24"/>
        </w:rPr>
        <w:t>These have been granted. There was a deal in place with Culture committee for these to advertise events in Edinburgh.</w:t>
      </w:r>
    </w:p>
    <w:p w14:paraId="0C122492" w14:textId="371ADCDF" w:rsidR="008B1949" w:rsidRPr="00110571" w:rsidRDefault="00EF3854" w:rsidP="0011057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10571">
        <w:rPr>
          <w:rFonts w:ascii="Arial" w:hAnsi="Arial" w:cs="Arial"/>
          <w:color w:val="000000" w:themeColor="text1"/>
          <w:sz w:val="24"/>
          <w:szCs w:val="24"/>
        </w:rPr>
        <w:t>Application for massive new Film House in Festival Square now withdrawn.</w:t>
      </w:r>
    </w:p>
    <w:sectPr w:rsidR="008B1949" w:rsidRPr="00110571" w:rsidSect="0001337B">
      <w:pgSz w:w="11906" w:h="16838"/>
      <w:pgMar w:top="1152" w:right="1008" w:bottom="1152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A34A1"/>
    <w:multiLevelType w:val="hybridMultilevel"/>
    <w:tmpl w:val="7A7C8A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3428D"/>
    <w:multiLevelType w:val="hybridMultilevel"/>
    <w:tmpl w:val="42C6F46E"/>
    <w:lvl w:ilvl="0" w:tplc="82E03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877507"/>
    <w:multiLevelType w:val="hybridMultilevel"/>
    <w:tmpl w:val="AAA4D5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B5C8B"/>
    <w:multiLevelType w:val="hybridMultilevel"/>
    <w:tmpl w:val="083C68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2760D"/>
    <w:multiLevelType w:val="hybridMultilevel"/>
    <w:tmpl w:val="50843C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706BE"/>
    <w:multiLevelType w:val="hybridMultilevel"/>
    <w:tmpl w:val="392CC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76333">
    <w:abstractNumId w:val="3"/>
  </w:num>
  <w:num w:numId="2" w16cid:durableId="177040425">
    <w:abstractNumId w:val="5"/>
  </w:num>
  <w:num w:numId="3" w16cid:durableId="524099191">
    <w:abstractNumId w:val="4"/>
  </w:num>
  <w:num w:numId="4" w16cid:durableId="769352748">
    <w:abstractNumId w:val="1"/>
  </w:num>
  <w:num w:numId="5" w16cid:durableId="1794902187">
    <w:abstractNumId w:val="0"/>
  </w:num>
  <w:num w:numId="6" w16cid:durableId="896666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0C"/>
    <w:rsid w:val="0000540C"/>
    <w:rsid w:val="0001337B"/>
    <w:rsid w:val="00044221"/>
    <w:rsid w:val="00052B51"/>
    <w:rsid w:val="00110571"/>
    <w:rsid w:val="00140A4C"/>
    <w:rsid w:val="00251B74"/>
    <w:rsid w:val="002B4B76"/>
    <w:rsid w:val="002E5EC3"/>
    <w:rsid w:val="003E6CBF"/>
    <w:rsid w:val="00455D24"/>
    <w:rsid w:val="004A4375"/>
    <w:rsid w:val="005051F3"/>
    <w:rsid w:val="00527198"/>
    <w:rsid w:val="005E523C"/>
    <w:rsid w:val="00604921"/>
    <w:rsid w:val="006D670F"/>
    <w:rsid w:val="0078528B"/>
    <w:rsid w:val="00861C77"/>
    <w:rsid w:val="00897BA6"/>
    <w:rsid w:val="008B1949"/>
    <w:rsid w:val="00990B71"/>
    <w:rsid w:val="009A2E70"/>
    <w:rsid w:val="00A12F4E"/>
    <w:rsid w:val="00A63E2A"/>
    <w:rsid w:val="00B25064"/>
    <w:rsid w:val="00B846AD"/>
    <w:rsid w:val="00B960AD"/>
    <w:rsid w:val="00BB532A"/>
    <w:rsid w:val="00BB5F8F"/>
    <w:rsid w:val="00D571F4"/>
    <w:rsid w:val="00DC0028"/>
    <w:rsid w:val="00E24C84"/>
    <w:rsid w:val="00EA0CFB"/>
    <w:rsid w:val="00EE674D"/>
    <w:rsid w:val="00EF19FE"/>
    <w:rsid w:val="00EF3854"/>
    <w:rsid w:val="00F178CB"/>
    <w:rsid w:val="00FE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8BA83"/>
  <w15:chartTrackingRefBased/>
  <w15:docId w15:val="{0DE148F4-B6DC-4915-82AF-CC32849A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Beswick</dc:creator>
  <cp:keywords/>
  <dc:description/>
  <cp:lastModifiedBy>Paul Beswick</cp:lastModifiedBy>
  <cp:revision>5</cp:revision>
  <dcterms:created xsi:type="dcterms:W3CDTF">2023-02-08T15:51:00Z</dcterms:created>
  <dcterms:modified xsi:type="dcterms:W3CDTF">2023-02-20T20:43:00Z</dcterms:modified>
</cp:coreProperties>
</file>